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CD6023" w:rsidRDefault="002A4BB8" w:rsidP="002A4BB8">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625058">
        <w:rPr>
          <w:rFonts w:ascii="Cambria" w:eastAsiaTheme="minorEastAsia" w:hAnsi="Cambria" w:cs="Arial" w:hint="eastAsia"/>
          <w:bCs/>
          <w:sz w:val="24"/>
          <w:szCs w:val="24"/>
          <w:lang w:val="en-US" w:eastAsia="zh-CN"/>
        </w:rPr>
        <w:t xml:space="preserve">3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4E35EC">
        <w:rPr>
          <w:rFonts w:ascii="Cambria" w:eastAsiaTheme="minorEastAsia" w:hAnsi="Cambria" w:cs="Arial" w:hint="eastAsia"/>
          <w:bCs/>
          <w:sz w:val="24"/>
          <w:szCs w:val="24"/>
          <w:lang w:eastAsia="zh-CN"/>
        </w:rPr>
        <w:t>14</w:t>
      </w:r>
      <w:r w:rsidR="00D16FA1">
        <w:rPr>
          <w:rFonts w:ascii="Cambria" w:eastAsia="宋体" w:hAnsi="Cambria" w:cs="Arial" w:hint="eastAsia"/>
          <w:bCs/>
          <w:sz w:val="24"/>
          <w:szCs w:val="24"/>
          <w:lang w:eastAsia="zh-CN"/>
        </w:rPr>
        <w:t>7016</w:t>
      </w:r>
    </w:p>
    <w:p w:rsidR="0039308C" w:rsidRPr="00FF4E24" w:rsidRDefault="00D97338" w:rsidP="0039308C">
      <w:pPr>
        <w:pStyle w:val="Header"/>
        <w:tabs>
          <w:tab w:val="right" w:pos="10440"/>
          <w:tab w:val="right" w:pos="13323"/>
        </w:tabs>
        <w:rPr>
          <w:rFonts w:ascii="Cambria" w:eastAsia="SimSun" w:hAnsi="Cambria" w:cs="Arial"/>
          <w:bCs/>
          <w:sz w:val="24"/>
          <w:szCs w:val="24"/>
          <w:lang w:val="en-US" w:eastAsia="zh-CN"/>
        </w:rPr>
      </w:pPr>
      <w:r>
        <w:rPr>
          <w:rFonts w:ascii="Cambria" w:eastAsiaTheme="minorEastAsia" w:hAnsi="Cambria" w:cs="Arial" w:hint="eastAsia"/>
          <w:bCs/>
          <w:sz w:val="24"/>
          <w:szCs w:val="24"/>
          <w:lang w:val="en-US" w:eastAsia="zh-CN"/>
        </w:rPr>
        <w:t>San Francisco</w:t>
      </w:r>
      <w:r w:rsidR="007A6F39" w:rsidRPr="007A6F39">
        <w:rPr>
          <w:rFonts w:ascii="Cambria" w:eastAsia="SimSun" w:hAnsi="Cambria" w:cs="Arial"/>
          <w:bCs/>
          <w:sz w:val="24"/>
          <w:szCs w:val="24"/>
          <w:lang w:val="en-US" w:eastAsia="zh-CN"/>
        </w:rPr>
        <w:t xml:space="preserve">, </w:t>
      </w:r>
      <w:r>
        <w:rPr>
          <w:rFonts w:ascii="Cambria" w:eastAsiaTheme="minorEastAsia" w:hAnsi="Cambria" w:cs="Arial" w:hint="eastAsia"/>
          <w:bCs/>
          <w:sz w:val="24"/>
          <w:szCs w:val="24"/>
          <w:lang w:val="en-US" w:eastAsia="zh-CN"/>
        </w:rPr>
        <w:t>USA</w:t>
      </w:r>
      <w:r w:rsidR="0039308C"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17</w:t>
      </w:r>
      <w:r w:rsidR="0039308C">
        <w:rPr>
          <w:rFonts w:ascii="Cambria" w:eastAsia="SimSun"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Nov</w:t>
      </w:r>
      <w:r w:rsidR="0039308C"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2</w:t>
      </w:r>
      <w:r w:rsidR="004E35EC">
        <w:rPr>
          <w:rFonts w:ascii="Cambria" w:eastAsiaTheme="minorEastAsia" w:hAnsi="Cambria" w:cs="Arial" w:hint="eastAsia"/>
          <w:bCs/>
          <w:sz w:val="24"/>
          <w:szCs w:val="24"/>
          <w:lang w:val="en-US" w:eastAsia="zh-CN"/>
        </w:rPr>
        <w:t>1</w:t>
      </w:r>
      <w:r w:rsidR="0039308C">
        <w:rPr>
          <w:rFonts w:ascii="Cambria" w:eastAsia="SimSun"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Nov</w:t>
      </w:r>
      <w:r w:rsidR="0039308C">
        <w:rPr>
          <w:rFonts w:ascii="Cambria" w:hAnsi="Cambria" w:cs="Arial"/>
          <w:bCs/>
          <w:sz w:val="24"/>
          <w:szCs w:val="24"/>
          <w:lang w:val="en-US"/>
        </w:rPr>
        <w:t>, 201</w:t>
      </w:r>
      <w:r w:rsidR="0039308C">
        <w:rPr>
          <w:rFonts w:ascii="Cambria" w:eastAsia="SimSun"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567D2E" w:rsidRDefault="00FE6BD2" w:rsidP="00FE6BD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7200C" w:rsidRPr="00567D2E">
        <w:rPr>
          <w:rFonts w:ascii="Cambria" w:eastAsiaTheme="minorEastAsia" w:hAnsi="Cambria" w:cs="Arial" w:hint="eastAsia"/>
          <w:b/>
          <w:sz w:val="24"/>
          <w:szCs w:val="24"/>
          <w:lang w:val="en-US" w:eastAsia="zh-CN"/>
        </w:rPr>
        <w:t>7.12</w:t>
      </w:r>
      <w:r w:rsidR="00793ED9" w:rsidRPr="00567D2E">
        <w:rPr>
          <w:rFonts w:ascii="Cambria" w:eastAsiaTheme="minorEastAsia" w:hAnsi="Cambria" w:cs="Arial" w:hint="eastAsia"/>
          <w:b/>
          <w:sz w:val="24"/>
          <w:szCs w:val="24"/>
          <w:lang w:val="en-US" w:eastAsia="zh-CN"/>
        </w:rPr>
        <w:t>.1</w:t>
      </w:r>
    </w:p>
    <w:p w:rsidR="00FE6BD2" w:rsidRPr="00567D2E" w:rsidRDefault="00FE6BD2" w:rsidP="00FE6BD2">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567D2E" w:rsidRDefault="00FE6BD2" w:rsidP="0039308C">
      <w:pPr>
        <w:spacing w:before="75" w:after="75"/>
        <w:rPr>
          <w:rFonts w:eastAsia="SimSun"/>
          <w:kern w:val="2"/>
          <w:sz w:val="24"/>
          <w:szCs w:val="24"/>
        </w:rPr>
      </w:pPr>
      <w:r w:rsidRPr="00567D2E">
        <w:rPr>
          <w:rFonts w:ascii="Cambria" w:hAnsi="Cambria" w:cs="Arial"/>
          <w:b/>
          <w:bCs/>
          <w:sz w:val="24"/>
          <w:szCs w:val="24"/>
          <w:lang w:val="en-US"/>
        </w:rPr>
        <w:t>Title:</w:t>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1943EF" w:rsidRPr="00567D2E">
        <w:rPr>
          <w:rFonts w:ascii="Cambria" w:eastAsiaTheme="minorEastAsia" w:hAnsi="Cambria" w:cs="Arial" w:hint="eastAsia"/>
          <w:b/>
          <w:bCs/>
          <w:sz w:val="24"/>
          <w:szCs w:val="24"/>
          <w:lang w:val="en-US" w:eastAsia="zh-CN"/>
        </w:rPr>
        <w:tab/>
      </w:r>
      <w:r w:rsidR="00D16FA1" w:rsidRPr="00567D2E">
        <w:rPr>
          <w:rFonts w:ascii="Cambria" w:eastAsiaTheme="minorEastAsia" w:hAnsi="Cambria" w:cs="Arial"/>
          <w:b/>
          <w:bCs/>
          <w:sz w:val="24"/>
          <w:szCs w:val="24"/>
          <w:lang w:val="en-US" w:eastAsia="zh-CN"/>
        </w:rPr>
        <w:t>Phase 1 simulation results for performance calibration</w:t>
      </w:r>
    </w:p>
    <w:p w:rsidR="00FE6BD2" w:rsidRPr="00567D2E" w:rsidRDefault="00FE6BD2" w:rsidP="001943EF">
      <w:pPr>
        <w:tabs>
          <w:tab w:val="left" w:pos="1985"/>
        </w:tabs>
        <w:ind w:left="1980" w:hanging="1980"/>
        <w:rPr>
          <w:rFonts w:ascii="Cambria" w:eastAsia="SimSun"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DF774D" w:rsidRDefault="005E2B81" w:rsidP="00F87FBD">
      <w:pPr>
        <w:spacing w:afterLines="50"/>
        <w:jc w:val="both"/>
        <w:rPr>
          <w:rFonts w:ascii="Calibri" w:eastAsiaTheme="minorEastAsia" w:hAnsi="Calibri" w:cs="Arial"/>
          <w:lang w:val="en-US" w:eastAsia="zh-CN"/>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7</w:t>
      </w:r>
      <w:r w:rsidR="004902E4">
        <w:rPr>
          <w:rFonts w:ascii="Calibri" w:eastAsia="SimSun" w:hAnsi="Calibri" w:cs="Arial" w:hint="eastAsia"/>
          <w:lang w:val="en-US" w:eastAsia="zh-CN"/>
        </w:rPr>
        <w:t>2</w:t>
      </w:r>
      <w:r w:rsidR="00DF774D">
        <w:rPr>
          <w:rFonts w:ascii="Calibri" w:eastAsiaTheme="minorEastAsia" w:hAnsi="Calibri" w:cs="Arial" w:hint="eastAsia"/>
          <w:lang w:val="en-US" w:eastAsia="zh-CN"/>
        </w:rPr>
        <w:t xml:space="preserve">Bis </w:t>
      </w:r>
      <w:r w:rsidRPr="007E0601">
        <w:rPr>
          <w:rFonts w:ascii="Calibri" w:eastAsia="SimSun" w:hAnsi="Calibri" w:cs="Arial"/>
          <w:lang w:val="en-US" w:eastAsia="zh-CN"/>
        </w:rPr>
        <w:t>meeting,</w:t>
      </w:r>
      <w:r>
        <w:rPr>
          <w:rFonts w:ascii="Calibri" w:eastAsia="SimSun" w:hAnsi="Calibri" w:cs="Arial"/>
          <w:lang w:val="en-US" w:eastAsia="zh-CN"/>
        </w:rPr>
        <w:t xml:space="preserve"> RAN4 </w:t>
      </w:r>
      <w:r w:rsidR="004902E4">
        <w:rPr>
          <w:rFonts w:ascii="Calibri" w:eastAsia="SimSun" w:hAnsi="Calibri" w:cs="Arial" w:hint="eastAsia"/>
          <w:lang w:val="en-US" w:eastAsia="zh-CN"/>
        </w:rPr>
        <w:t xml:space="preserve">has </w:t>
      </w:r>
      <w:r w:rsidR="00DF774D">
        <w:rPr>
          <w:rFonts w:ascii="Calibri" w:eastAsiaTheme="minorEastAsia" w:hAnsi="Calibri" w:cs="Arial" w:hint="eastAsia"/>
          <w:lang w:val="en-US" w:eastAsia="zh-CN"/>
        </w:rPr>
        <w:t xml:space="preserve">triggered the discussion on NAICS performance part. </w:t>
      </w:r>
      <w:r w:rsidR="00D16FA1">
        <w:rPr>
          <w:rFonts w:ascii="Calibri" w:eastAsiaTheme="minorEastAsia" w:hAnsi="Calibri" w:cs="Arial" w:hint="eastAsia"/>
          <w:lang w:val="en-US" w:eastAsia="zh-CN"/>
        </w:rPr>
        <w:t xml:space="preserve">In order to speed up the progress, it has been proposed to introduce Phase 1 performance calibration among companies, which is in parallel with the test case design, i.e. </w:t>
      </w:r>
    </w:p>
    <w:p w:rsidR="00D16FA1" w:rsidRPr="00D16FA1" w:rsidRDefault="00D16FA1" w:rsidP="00F87FBD">
      <w:pPr>
        <w:numPr>
          <w:ilvl w:val="0"/>
          <w:numId w:val="37"/>
        </w:numPr>
        <w:spacing w:afterLines="50"/>
        <w:ind w:hanging="357"/>
        <w:jc w:val="both"/>
        <w:rPr>
          <w:rFonts w:ascii="Calibri" w:eastAsia="SimSun" w:hAnsi="Calibri" w:cs="Arial"/>
          <w:i/>
          <w:u w:val="single"/>
          <w:lang w:val="en-US" w:eastAsia="zh-CN"/>
        </w:rPr>
      </w:pPr>
      <w:r>
        <w:rPr>
          <w:rFonts w:ascii="Calibri" w:eastAsiaTheme="minorEastAsia" w:hAnsi="Calibri" w:cs="Arial" w:hint="eastAsia"/>
          <w:i/>
          <w:u w:val="single"/>
          <w:lang w:val="en-US" w:eastAsia="zh-CN"/>
        </w:rPr>
        <w:t>Phase 1: performance calibration with some simplified simulation assumption</w:t>
      </w:r>
    </w:p>
    <w:p w:rsidR="00152193" w:rsidRPr="00152193" w:rsidRDefault="00D16FA1" w:rsidP="0046328C">
      <w:pPr>
        <w:numPr>
          <w:ilvl w:val="1"/>
          <w:numId w:val="37"/>
        </w:numPr>
        <w:spacing w:after="0" w:line="288" w:lineRule="auto"/>
        <w:ind w:hanging="357"/>
        <w:jc w:val="both"/>
        <w:rPr>
          <w:rFonts w:ascii="Calibri" w:eastAsia="SimSun" w:hAnsi="Calibri" w:cs="Arial"/>
          <w:i/>
          <w:iCs/>
          <w:lang w:val="en-US" w:eastAsia="zh-CN"/>
        </w:rPr>
      </w:pPr>
      <w:r>
        <w:rPr>
          <w:rFonts w:ascii="Calibri" w:eastAsia="SimSun" w:hAnsi="Calibri" w:cs="Arial"/>
          <w:i/>
          <w:iCs/>
          <w:lang w:val="en-US" w:eastAsia="zh-CN"/>
        </w:rPr>
        <w:t>N</w:t>
      </w:r>
      <w:r>
        <w:rPr>
          <w:rFonts w:ascii="Calibri" w:eastAsiaTheme="minorEastAsia" w:hAnsi="Calibri" w:cs="Arial" w:hint="eastAsia"/>
          <w:i/>
          <w:iCs/>
          <w:lang w:val="en-US" w:eastAsia="zh-CN"/>
        </w:rPr>
        <w:t xml:space="preserve">ote: the simulation assumption is only for calibration purpose, not for test case </w:t>
      </w:r>
      <w:r>
        <w:rPr>
          <w:rFonts w:ascii="Calibri" w:eastAsiaTheme="minorEastAsia" w:hAnsi="Calibri" w:cs="Arial"/>
          <w:i/>
          <w:iCs/>
          <w:lang w:val="en-US" w:eastAsia="zh-CN"/>
        </w:rPr>
        <w:t>design</w:t>
      </w:r>
    </w:p>
    <w:p w:rsidR="00152193" w:rsidRPr="00D16FA1" w:rsidRDefault="00D16FA1" w:rsidP="00F87FBD">
      <w:pPr>
        <w:numPr>
          <w:ilvl w:val="0"/>
          <w:numId w:val="37"/>
        </w:numPr>
        <w:spacing w:afterLines="50"/>
        <w:ind w:hanging="357"/>
        <w:jc w:val="both"/>
        <w:rPr>
          <w:rFonts w:ascii="Calibri" w:eastAsiaTheme="minorEastAsia" w:hAnsi="Calibri" w:cs="Arial"/>
          <w:i/>
          <w:u w:val="single"/>
          <w:lang w:val="en-US" w:eastAsia="zh-CN"/>
        </w:rPr>
      </w:pPr>
      <w:r w:rsidRPr="00D16FA1">
        <w:rPr>
          <w:rFonts w:ascii="Calibri" w:eastAsiaTheme="minorEastAsia" w:hAnsi="Calibri" w:cs="Arial" w:hint="eastAsia"/>
          <w:i/>
          <w:u w:val="single"/>
          <w:lang w:val="en-US" w:eastAsia="zh-CN"/>
        </w:rPr>
        <w:t xml:space="preserve">Phase 2: </w:t>
      </w:r>
      <w:r>
        <w:rPr>
          <w:rFonts w:ascii="Calibri" w:eastAsiaTheme="minorEastAsia" w:hAnsi="Calibri" w:cs="Arial" w:hint="eastAsia"/>
          <w:i/>
          <w:u w:val="single"/>
          <w:lang w:val="en-US" w:eastAsia="zh-CN"/>
        </w:rPr>
        <w:t>performance alignment for the agreed test cases</w:t>
      </w:r>
    </w:p>
    <w:p w:rsidR="00152193" w:rsidRPr="00152193" w:rsidRDefault="00D16FA1" w:rsidP="00F87FBD">
      <w:pPr>
        <w:numPr>
          <w:ilvl w:val="0"/>
          <w:numId w:val="37"/>
        </w:numPr>
        <w:spacing w:afterLines="50"/>
        <w:ind w:hanging="357"/>
        <w:jc w:val="both"/>
        <w:rPr>
          <w:rFonts w:ascii="Calibri" w:eastAsia="SimSun" w:hAnsi="Calibri" w:cs="Arial"/>
          <w:i/>
          <w:iCs/>
          <w:lang w:val="en-US" w:eastAsia="zh-CN"/>
        </w:rPr>
      </w:pPr>
      <w:r>
        <w:rPr>
          <w:rFonts w:ascii="Calibri" w:eastAsiaTheme="minorEastAsia" w:hAnsi="Calibri" w:cs="Arial" w:hint="eastAsia"/>
          <w:i/>
          <w:u w:val="single"/>
          <w:lang w:val="en-US" w:eastAsia="zh-CN"/>
        </w:rPr>
        <w:t>Phase 3: Impairment results for the agreed test cases</w:t>
      </w:r>
    </w:p>
    <w:p w:rsidR="00451DA2" w:rsidRPr="00DF774D" w:rsidRDefault="00D16FA1" w:rsidP="00F87FBD">
      <w:pPr>
        <w:spacing w:beforeLines="50"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Although the procedure above is not formally agreed within the group, it is good to kick-off the performance calibration as soon as possible since the results from companies seems to be somehow diverse during the core part. </w:t>
      </w:r>
      <w:r w:rsidR="00152193">
        <w:rPr>
          <w:rFonts w:ascii="Calibri" w:eastAsiaTheme="minorEastAsia" w:hAnsi="Calibri" w:cs="Arial" w:hint="eastAsia"/>
          <w:lang w:val="en-US" w:eastAsia="zh-CN"/>
        </w:rPr>
        <w:t xml:space="preserve"> Therefore, we provide our </w:t>
      </w:r>
      <w:r>
        <w:rPr>
          <w:rFonts w:ascii="Calibri" w:eastAsiaTheme="minorEastAsia" w:hAnsi="Calibri" w:cs="Arial" w:hint="eastAsia"/>
          <w:lang w:val="en-US" w:eastAsia="zh-CN"/>
        </w:rPr>
        <w:t>simulation results for Phase 1 performance calibration in this contribution.</w:t>
      </w:r>
    </w:p>
    <w:p w:rsidR="00F82725" w:rsidRPr="00F82725" w:rsidRDefault="00565370" w:rsidP="00F82725">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Simulation Assumption</w:t>
      </w:r>
    </w:p>
    <w:p w:rsidR="0046328C" w:rsidRDefault="00F1714E" w:rsidP="00F87FB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The simulated test case is aligned with the suggestion in </w:t>
      </w:r>
      <w:r w:rsidR="0046328C">
        <w:rPr>
          <w:rFonts w:ascii="Calibri" w:eastAsiaTheme="minorEastAsia" w:hAnsi="Calibri" w:cs="Arial" w:hint="eastAsia"/>
          <w:lang w:val="en-US" w:eastAsia="zh-CN"/>
        </w:rPr>
        <w:t>[</w:t>
      </w:r>
      <w:r>
        <w:rPr>
          <w:rFonts w:ascii="Calibri" w:eastAsiaTheme="minorEastAsia" w:hAnsi="Calibri" w:cs="Arial" w:hint="eastAsia"/>
          <w:lang w:val="en-US" w:eastAsia="zh-CN"/>
        </w:rPr>
        <w:t>1</w:t>
      </w:r>
      <w:r w:rsidR="0046328C">
        <w:rPr>
          <w:rFonts w:ascii="Calibri" w:eastAsiaTheme="minorEastAsia" w:hAnsi="Calibri" w:cs="Arial" w:hint="eastAsia"/>
          <w:lang w:val="en-US" w:eastAsia="zh-CN"/>
        </w:rPr>
        <w:t>]</w:t>
      </w:r>
      <w:r>
        <w:rPr>
          <w:rFonts w:ascii="Calibri" w:eastAsiaTheme="minorEastAsia" w:hAnsi="Calibri" w:cs="Arial" w:hint="eastAsia"/>
          <w:lang w:val="en-US" w:eastAsia="zh-CN"/>
        </w:rPr>
        <w:t xml:space="preserve"> as shown in Table 1.</w:t>
      </w:r>
    </w:p>
    <w:p w:rsidR="002C1E88" w:rsidRDefault="002C1E88" w:rsidP="00F87FB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Table 2 listed the assumed HL signaling on blind detection.</w:t>
      </w:r>
    </w:p>
    <w:p w:rsidR="002C1E88" w:rsidRDefault="002C1E88" w:rsidP="00F87FBD">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Table 3 listed the general simulation assumptions.</w:t>
      </w:r>
    </w:p>
    <w:p w:rsidR="00565370" w:rsidRDefault="00565370" w:rsidP="00565370">
      <w:pPr>
        <w:spacing w:after="60"/>
        <w:jc w:val="center"/>
        <w:rPr>
          <w:rFonts w:ascii="Calibri" w:eastAsiaTheme="minorEastAsia" w:hAnsi="Calibri" w:cs="Arial"/>
          <w:b/>
          <w:lang w:eastAsia="zh-CN"/>
        </w:rPr>
      </w:pPr>
      <w:r w:rsidRPr="00A314F0">
        <w:rPr>
          <w:rFonts w:ascii="Calibri" w:eastAsia="SimSun" w:hAnsi="Calibri" w:cs="Arial" w:hint="eastAsia"/>
          <w:b/>
          <w:lang w:eastAsia="zh-CN"/>
        </w:rPr>
        <w:t xml:space="preserve">Table </w:t>
      </w:r>
      <w:r>
        <w:rPr>
          <w:rFonts w:ascii="Calibri" w:eastAsiaTheme="minorEastAsia" w:hAnsi="Calibri" w:cs="Arial" w:hint="eastAsia"/>
          <w:b/>
          <w:lang w:eastAsia="zh-CN"/>
        </w:rPr>
        <w:t>1</w:t>
      </w:r>
      <w:r w:rsidR="00F1714E">
        <w:rPr>
          <w:rFonts w:ascii="Calibri" w:eastAsiaTheme="minorEastAsia" w:hAnsi="Calibri" w:cs="Arial" w:hint="eastAsia"/>
          <w:b/>
          <w:lang w:eastAsia="zh-CN"/>
        </w:rPr>
        <w:t>:</w:t>
      </w:r>
      <w:r w:rsidRPr="00A314F0">
        <w:rPr>
          <w:rFonts w:ascii="Calibri" w:eastAsia="SimSun" w:hAnsi="Calibri" w:cs="Arial" w:hint="eastAsia"/>
          <w:b/>
          <w:lang w:eastAsia="zh-CN"/>
        </w:rPr>
        <w:t xml:space="preserve"> Simulated </w:t>
      </w:r>
      <w:r w:rsidR="00ED2204">
        <w:rPr>
          <w:rFonts w:ascii="Calibri" w:eastAsiaTheme="minorEastAsia" w:hAnsi="Calibri" w:cs="Arial" w:hint="eastAsia"/>
          <w:b/>
          <w:lang w:eastAsia="zh-CN"/>
        </w:rPr>
        <w:t>Case</w:t>
      </w:r>
    </w:p>
    <w:tbl>
      <w:tblPr>
        <w:tblW w:w="9800" w:type="dxa"/>
        <w:tblInd w:w="98" w:type="dxa"/>
        <w:tblLook w:val="04A0"/>
      </w:tblPr>
      <w:tblGrid>
        <w:gridCol w:w="960"/>
        <w:gridCol w:w="960"/>
        <w:gridCol w:w="1480"/>
        <w:gridCol w:w="1320"/>
        <w:gridCol w:w="1260"/>
        <w:gridCol w:w="1040"/>
        <w:gridCol w:w="940"/>
        <w:gridCol w:w="1840"/>
      </w:tblGrid>
      <w:tr w:rsidR="00F1714E" w:rsidRPr="00F1714E" w:rsidTr="00F1714E">
        <w:trPr>
          <w:trHeight w:val="344"/>
        </w:trPr>
        <w:tc>
          <w:tcPr>
            <w:tcW w:w="960" w:type="dxa"/>
            <w:tcBorders>
              <w:top w:val="single" w:sz="8" w:space="0" w:color="FFFFFF"/>
              <w:left w:val="single" w:sz="8" w:space="0" w:color="FFFFFF"/>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Test </w:t>
            </w:r>
          </w:p>
        </w:tc>
        <w:tc>
          <w:tcPr>
            <w:tcW w:w="96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TMs </w:t>
            </w:r>
          </w:p>
        </w:tc>
        <w:tc>
          <w:tcPr>
            <w:tcW w:w="148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Inter. ON/OFF </w:t>
            </w:r>
          </w:p>
        </w:tc>
        <w:tc>
          <w:tcPr>
            <w:tcW w:w="132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MCS </w:t>
            </w:r>
          </w:p>
        </w:tc>
        <w:tc>
          <w:tcPr>
            <w:tcW w:w="126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Rank </w:t>
            </w:r>
          </w:p>
        </w:tc>
        <w:tc>
          <w:tcPr>
            <w:tcW w:w="104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Antenna Config. </w:t>
            </w:r>
          </w:p>
        </w:tc>
        <w:tc>
          <w:tcPr>
            <w:tcW w:w="94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Interf. Type  </w:t>
            </w:r>
          </w:p>
        </w:tc>
        <w:tc>
          <w:tcPr>
            <w:tcW w:w="1840" w:type="dxa"/>
            <w:tcBorders>
              <w:top w:val="single" w:sz="8" w:space="0" w:color="FFFFFF"/>
              <w:left w:val="nil"/>
              <w:bottom w:val="nil"/>
              <w:right w:val="single" w:sz="8" w:space="0" w:color="FFFFFF"/>
            </w:tcBorders>
            <w:shd w:val="clear" w:color="000000" w:fill="4F81BD"/>
            <w:vAlign w:val="center"/>
            <w:hideMark/>
          </w:tcPr>
          <w:p w:rsidR="00F1714E" w:rsidRPr="00F1714E" w:rsidRDefault="00F1714E" w:rsidP="00F1714E">
            <w:pPr>
              <w:spacing w:after="0"/>
              <w:jc w:val="center"/>
              <w:rPr>
                <w:rFonts w:ascii="Calibri" w:eastAsia="宋体" w:hAnsi="Calibri" w:cs="Arial"/>
                <w:b/>
                <w:bCs/>
                <w:color w:val="FFFFFF"/>
                <w:sz w:val="18"/>
                <w:szCs w:val="18"/>
                <w:lang w:val="en-US" w:eastAsia="zh-CN"/>
              </w:rPr>
            </w:pPr>
            <w:r w:rsidRPr="00F1714E">
              <w:rPr>
                <w:rFonts w:ascii="Calibri" w:eastAsia="宋体" w:hAnsi="Calibri" w:cs="Arial"/>
                <w:b/>
                <w:bCs/>
                <w:color w:val="FFFFFF"/>
                <w:sz w:val="18"/>
                <w:szCs w:val="18"/>
                <w:lang w:val="en-US" w:eastAsia="zh-CN"/>
              </w:rPr>
              <w:t xml:space="preserve">CRS Colliding </w:t>
            </w:r>
          </w:p>
        </w:tc>
      </w:tr>
      <w:tr w:rsidR="00F1714E" w:rsidRPr="00F1714E" w:rsidTr="00F1714E">
        <w:trPr>
          <w:trHeight w:val="315"/>
        </w:trPr>
        <w:tc>
          <w:tcPr>
            <w:tcW w:w="960" w:type="dxa"/>
            <w:tcBorders>
              <w:top w:val="single" w:sz="8" w:space="0" w:color="FFFFFF"/>
              <w:left w:val="single" w:sz="8" w:space="0" w:color="FFFFFF"/>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1</w:t>
            </w:r>
          </w:p>
        </w:tc>
        <w:tc>
          <w:tcPr>
            <w:tcW w:w="96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TM4/4/4 </w:t>
            </w:r>
          </w:p>
        </w:tc>
        <w:tc>
          <w:tcPr>
            <w:tcW w:w="148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ON/ON</w:t>
            </w:r>
          </w:p>
        </w:tc>
        <w:tc>
          <w:tcPr>
            <w:tcW w:w="132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MCS</w:t>
            </w:r>
            <w:r w:rsidR="00750331">
              <w:rPr>
                <w:rFonts w:ascii="Calibri" w:eastAsia="宋体" w:hAnsi="Calibri" w:cs="Arial" w:hint="eastAsia"/>
                <w:color w:val="000000"/>
                <w:sz w:val="18"/>
                <w:szCs w:val="18"/>
                <w:lang w:val="en-US" w:eastAsia="zh-CN"/>
              </w:rPr>
              <w:t xml:space="preserve"> </w:t>
            </w:r>
            <w:r w:rsidRPr="00F1714E">
              <w:rPr>
                <w:rFonts w:ascii="Calibri" w:eastAsia="宋体" w:hAnsi="Calibri" w:cs="Arial"/>
                <w:color w:val="000000"/>
                <w:sz w:val="18"/>
                <w:szCs w:val="18"/>
                <w:lang w:val="en-US" w:eastAsia="zh-CN"/>
              </w:rPr>
              <w:t xml:space="preserve">5/5/5 </w:t>
            </w:r>
          </w:p>
        </w:tc>
        <w:tc>
          <w:tcPr>
            <w:tcW w:w="126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Rank1/1/1 </w:t>
            </w:r>
          </w:p>
        </w:tc>
        <w:tc>
          <w:tcPr>
            <w:tcW w:w="104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2x2 </w:t>
            </w:r>
          </w:p>
        </w:tc>
        <w:tc>
          <w:tcPr>
            <w:tcW w:w="94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Fixed </w:t>
            </w:r>
          </w:p>
        </w:tc>
        <w:tc>
          <w:tcPr>
            <w:tcW w:w="1840" w:type="dxa"/>
            <w:tcBorders>
              <w:top w:val="single" w:sz="8" w:space="0" w:color="FFFFFF"/>
              <w:left w:val="nil"/>
              <w:bottom w:val="single" w:sz="8" w:space="0" w:color="FFFFFF"/>
              <w:right w:val="single" w:sz="8" w:space="0" w:color="FFFFFF"/>
            </w:tcBorders>
            <w:shd w:val="clear" w:color="000000" w:fill="E9EDF4"/>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Colliding </w:t>
            </w:r>
          </w:p>
        </w:tc>
      </w:tr>
      <w:tr w:rsidR="00F1714E" w:rsidRPr="00F1714E" w:rsidTr="00F1714E">
        <w:trPr>
          <w:trHeight w:val="315"/>
        </w:trPr>
        <w:tc>
          <w:tcPr>
            <w:tcW w:w="960" w:type="dxa"/>
            <w:tcBorders>
              <w:top w:val="nil"/>
              <w:left w:val="single" w:sz="8" w:space="0" w:color="FFFFFF"/>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2</w:t>
            </w:r>
          </w:p>
        </w:tc>
        <w:tc>
          <w:tcPr>
            <w:tcW w:w="960" w:type="dxa"/>
            <w:tcBorders>
              <w:top w:val="nil"/>
              <w:left w:val="nil"/>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TM9/9/9 </w:t>
            </w:r>
          </w:p>
        </w:tc>
        <w:tc>
          <w:tcPr>
            <w:tcW w:w="1480" w:type="dxa"/>
            <w:tcBorders>
              <w:top w:val="nil"/>
              <w:left w:val="nil"/>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ON/ON</w:t>
            </w:r>
          </w:p>
        </w:tc>
        <w:tc>
          <w:tcPr>
            <w:tcW w:w="1320" w:type="dxa"/>
            <w:tcBorders>
              <w:top w:val="nil"/>
              <w:left w:val="nil"/>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MCS</w:t>
            </w:r>
            <w:r w:rsidR="00750331">
              <w:rPr>
                <w:rFonts w:ascii="Calibri" w:eastAsia="宋体" w:hAnsi="Calibri" w:cs="Arial" w:hint="eastAsia"/>
                <w:color w:val="000000"/>
                <w:sz w:val="18"/>
                <w:szCs w:val="18"/>
                <w:lang w:val="en-US" w:eastAsia="zh-CN"/>
              </w:rPr>
              <w:t xml:space="preserve"> </w:t>
            </w:r>
            <w:r w:rsidRPr="00F1714E">
              <w:rPr>
                <w:rFonts w:ascii="Calibri" w:eastAsia="宋体" w:hAnsi="Calibri" w:cs="Arial"/>
                <w:color w:val="000000"/>
                <w:sz w:val="18"/>
                <w:szCs w:val="18"/>
                <w:lang w:val="en-US" w:eastAsia="zh-CN"/>
              </w:rPr>
              <w:t xml:space="preserve">5/14/14 </w:t>
            </w:r>
          </w:p>
        </w:tc>
        <w:tc>
          <w:tcPr>
            <w:tcW w:w="1260" w:type="dxa"/>
            <w:tcBorders>
              <w:top w:val="nil"/>
              <w:left w:val="nil"/>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Rank1/1/1 </w:t>
            </w:r>
          </w:p>
        </w:tc>
        <w:tc>
          <w:tcPr>
            <w:tcW w:w="1040" w:type="dxa"/>
            <w:tcBorders>
              <w:top w:val="nil"/>
              <w:left w:val="nil"/>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2x2 </w:t>
            </w:r>
          </w:p>
        </w:tc>
        <w:tc>
          <w:tcPr>
            <w:tcW w:w="940" w:type="dxa"/>
            <w:tcBorders>
              <w:top w:val="nil"/>
              <w:left w:val="nil"/>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Fixed </w:t>
            </w:r>
          </w:p>
        </w:tc>
        <w:tc>
          <w:tcPr>
            <w:tcW w:w="1840" w:type="dxa"/>
            <w:tcBorders>
              <w:top w:val="nil"/>
              <w:left w:val="nil"/>
              <w:bottom w:val="single" w:sz="8" w:space="0" w:color="FFFFFF"/>
              <w:right w:val="single" w:sz="8" w:space="0" w:color="FFFFFF"/>
            </w:tcBorders>
            <w:shd w:val="clear" w:color="000000" w:fill="D0D8E8"/>
            <w:vAlign w:val="center"/>
            <w:hideMark/>
          </w:tcPr>
          <w:p w:rsidR="00F1714E" w:rsidRPr="00F1714E" w:rsidRDefault="00F1714E" w:rsidP="00F1714E">
            <w:pPr>
              <w:spacing w:after="0"/>
              <w:jc w:val="center"/>
              <w:rPr>
                <w:rFonts w:ascii="Calibri" w:eastAsia="宋体" w:hAnsi="Calibri" w:cs="Arial"/>
                <w:color w:val="000000"/>
                <w:sz w:val="18"/>
                <w:szCs w:val="18"/>
                <w:lang w:val="en-US" w:eastAsia="zh-CN"/>
              </w:rPr>
            </w:pPr>
            <w:r w:rsidRPr="00F1714E">
              <w:rPr>
                <w:rFonts w:ascii="Calibri" w:eastAsia="宋体" w:hAnsi="Calibri" w:cs="Arial"/>
                <w:color w:val="000000"/>
                <w:sz w:val="18"/>
                <w:szCs w:val="18"/>
                <w:lang w:val="en-US" w:eastAsia="zh-CN"/>
              </w:rPr>
              <w:t xml:space="preserve">Non-colliding </w:t>
            </w:r>
          </w:p>
        </w:tc>
      </w:tr>
    </w:tbl>
    <w:p w:rsidR="00B804CA" w:rsidRPr="00B804CA" w:rsidRDefault="00B804CA" w:rsidP="00F87FBD">
      <w:pPr>
        <w:spacing w:beforeLines="50" w:afterLines="50"/>
        <w:ind w:left="510"/>
        <w:jc w:val="center"/>
        <w:rPr>
          <w:rFonts w:ascii="Calibri" w:eastAsiaTheme="minorEastAsia" w:hAnsi="Calibri" w:cs="Arial"/>
          <w:b/>
          <w:lang w:val="en-US" w:eastAsia="zh-CN"/>
        </w:rPr>
      </w:pPr>
      <w:r>
        <w:rPr>
          <w:rFonts w:ascii="Calibri" w:eastAsia="SimSun" w:hAnsi="Calibri" w:cs="Arial" w:hint="eastAsia"/>
          <w:b/>
          <w:lang w:val="en-US" w:eastAsia="zh-CN"/>
        </w:rPr>
        <w:t xml:space="preserve">Table </w:t>
      </w:r>
      <w:r>
        <w:rPr>
          <w:rFonts w:ascii="Calibri" w:eastAsiaTheme="minorEastAsia" w:hAnsi="Calibri" w:cs="Arial" w:hint="eastAsia"/>
          <w:b/>
          <w:lang w:val="en-US" w:eastAsia="zh-CN"/>
        </w:rPr>
        <w:t>2</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r>
        <w:rPr>
          <w:rFonts w:ascii="Calibri" w:eastAsiaTheme="minorEastAsia" w:hAnsi="Calibri" w:cs="Arial" w:hint="eastAsia"/>
          <w:b/>
          <w:lang w:val="en-US" w:eastAsia="zh-CN"/>
        </w:rPr>
        <w:t xml:space="preserve"> on Blind Detection</w:t>
      </w:r>
    </w:p>
    <w:tbl>
      <w:tblPr>
        <w:tblW w:w="851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160"/>
        <w:gridCol w:w="5350"/>
      </w:tblGrid>
      <w:tr w:rsidR="00B804CA" w:rsidRPr="002C1E88" w:rsidTr="006B009B">
        <w:trPr>
          <w:trHeight w:val="186"/>
          <w:jc w:val="center"/>
        </w:trPr>
        <w:tc>
          <w:tcPr>
            <w:tcW w:w="3160" w:type="dxa"/>
            <w:shd w:val="clear" w:color="auto" w:fill="auto"/>
            <w:vAlign w:val="center"/>
          </w:tcPr>
          <w:p w:rsidR="00B804CA" w:rsidRPr="002C1E88" w:rsidRDefault="00B804CA" w:rsidP="006B009B">
            <w:pPr>
              <w:spacing w:after="0"/>
              <w:jc w:val="both"/>
              <w:rPr>
                <w:rFonts w:ascii="Calibri" w:eastAsia="SimSun" w:hAnsi="Calibri" w:cs="Arial"/>
                <w:b/>
                <w:sz w:val="18"/>
                <w:szCs w:val="18"/>
                <w:lang w:eastAsia="zh-CN"/>
              </w:rPr>
            </w:pPr>
            <w:r w:rsidRPr="002C1E88">
              <w:rPr>
                <w:rFonts w:ascii="Calibri" w:eastAsia="SimSun" w:hAnsi="Calibri" w:cs="Arial"/>
                <w:b/>
                <w:sz w:val="18"/>
                <w:szCs w:val="18"/>
                <w:lang w:eastAsia="zh-CN"/>
              </w:rPr>
              <w:t>Parameter</w:t>
            </w:r>
          </w:p>
        </w:tc>
        <w:tc>
          <w:tcPr>
            <w:tcW w:w="5350" w:type="dxa"/>
            <w:shd w:val="clear" w:color="auto" w:fill="auto"/>
            <w:vAlign w:val="center"/>
          </w:tcPr>
          <w:p w:rsidR="00B804CA" w:rsidRPr="002C1E88" w:rsidRDefault="00B804CA" w:rsidP="006B009B">
            <w:pPr>
              <w:spacing w:after="0"/>
              <w:jc w:val="both"/>
              <w:rPr>
                <w:rFonts w:ascii="Calibri" w:eastAsia="SimSun" w:hAnsi="Calibri" w:cs="Arial"/>
                <w:b/>
                <w:sz w:val="18"/>
                <w:szCs w:val="18"/>
                <w:lang w:eastAsia="zh-CN"/>
              </w:rPr>
            </w:pPr>
            <w:r w:rsidRPr="002C1E88">
              <w:rPr>
                <w:rFonts w:ascii="Calibri" w:eastAsia="SimSun" w:hAnsi="Calibri" w:cs="Arial" w:hint="eastAsia"/>
                <w:b/>
                <w:sz w:val="18"/>
                <w:szCs w:val="18"/>
                <w:lang w:eastAsia="zh-CN"/>
              </w:rPr>
              <w:t>Value</w:t>
            </w:r>
          </w:p>
        </w:tc>
      </w:tr>
      <w:tr w:rsidR="00B804CA" w:rsidRPr="002C1E88" w:rsidTr="006B009B">
        <w:trPr>
          <w:trHeight w:val="72"/>
          <w:jc w:val="center"/>
        </w:trPr>
        <w:tc>
          <w:tcPr>
            <w:tcW w:w="3160" w:type="dxa"/>
            <w:shd w:val="clear" w:color="auto" w:fill="auto"/>
            <w:vAlign w:val="center"/>
          </w:tcPr>
          <w:p w:rsidR="00B804CA" w:rsidRPr="002C1E88" w:rsidRDefault="00B804CA" w:rsidP="006B009B">
            <w:pPr>
              <w:spacing w:after="0"/>
              <w:jc w:val="both"/>
              <w:rPr>
                <w:rFonts w:ascii="Calibri" w:eastAsiaTheme="minorEastAsia" w:hAnsi="Calibri" w:cs="Arial"/>
                <w:sz w:val="18"/>
                <w:szCs w:val="18"/>
                <w:lang w:eastAsia="zh-CN"/>
              </w:rPr>
            </w:pPr>
            <w:r w:rsidRPr="002C1E88">
              <w:rPr>
                <w:rFonts w:ascii="Calibri" w:eastAsia="SimSun" w:hAnsi="Calibri" w:cs="Arial" w:hint="eastAsia"/>
                <w:sz w:val="18"/>
                <w:szCs w:val="18"/>
                <w:lang w:eastAsia="zh-CN"/>
              </w:rPr>
              <w:t>P</w:t>
            </w:r>
            <w:r w:rsidRPr="002C1E88">
              <w:rPr>
                <w:rFonts w:ascii="Calibri" w:eastAsia="SimSun" w:hAnsi="Calibri" w:cs="Arial" w:hint="eastAsia"/>
                <w:sz w:val="18"/>
                <w:szCs w:val="18"/>
                <w:vertAlign w:val="subscript"/>
                <w:lang w:eastAsia="zh-CN"/>
              </w:rPr>
              <w:t>A</w:t>
            </w:r>
            <w:r w:rsidRPr="002C1E88">
              <w:rPr>
                <w:rFonts w:ascii="Calibri" w:eastAsiaTheme="minorEastAsia" w:hAnsi="Calibri" w:cs="Arial" w:hint="eastAsia"/>
                <w:sz w:val="18"/>
                <w:szCs w:val="18"/>
                <w:lang w:eastAsia="zh-CN"/>
              </w:rPr>
              <w:t xml:space="preserve"> subset</w:t>
            </w:r>
          </w:p>
        </w:tc>
        <w:tc>
          <w:tcPr>
            <w:tcW w:w="5350" w:type="dxa"/>
            <w:shd w:val="clear" w:color="auto" w:fill="auto"/>
            <w:vAlign w:val="center"/>
          </w:tcPr>
          <w:p w:rsidR="00B804CA" w:rsidRPr="002C1E88" w:rsidRDefault="00B804CA" w:rsidP="006B009B">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w:t>
            </w:r>
            <w:r w:rsidRPr="002C1E88">
              <w:rPr>
                <w:rFonts w:ascii="Calibri" w:eastAsia="SimSun" w:hAnsi="Calibri" w:cs="Arial" w:hint="eastAsia"/>
                <w:sz w:val="18"/>
                <w:szCs w:val="18"/>
                <w:lang w:eastAsia="zh-CN"/>
              </w:rPr>
              <w:t>-3dB</w:t>
            </w:r>
            <w:r w:rsidRPr="002C1E88">
              <w:rPr>
                <w:rFonts w:ascii="Calibri" w:eastAsiaTheme="minorEastAsia" w:hAnsi="Calibri" w:cs="Arial" w:hint="eastAsia"/>
                <w:sz w:val="18"/>
                <w:szCs w:val="18"/>
                <w:lang w:eastAsia="zh-CN"/>
              </w:rPr>
              <w:t>, 0dB, 3dB}</w:t>
            </w:r>
          </w:p>
        </w:tc>
      </w:tr>
      <w:tr w:rsidR="00B804CA" w:rsidRPr="002C1E88" w:rsidTr="006B009B">
        <w:trPr>
          <w:trHeight w:val="217"/>
          <w:jc w:val="center"/>
        </w:trPr>
        <w:tc>
          <w:tcPr>
            <w:tcW w:w="3160" w:type="dxa"/>
            <w:shd w:val="clear" w:color="auto" w:fill="auto"/>
            <w:vAlign w:val="center"/>
          </w:tcPr>
          <w:p w:rsidR="00B804CA" w:rsidRPr="002C1E88" w:rsidRDefault="00B804CA" w:rsidP="006B009B">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TM subset</w:t>
            </w:r>
          </w:p>
        </w:tc>
        <w:tc>
          <w:tcPr>
            <w:tcW w:w="5350" w:type="dxa"/>
            <w:shd w:val="clear" w:color="auto" w:fill="auto"/>
            <w:vAlign w:val="center"/>
          </w:tcPr>
          <w:p w:rsidR="00B804CA" w:rsidRPr="002C1E88" w:rsidRDefault="00B804CA" w:rsidP="006B009B">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{TM2, TM3, TM4, TM6, TM9}</w:t>
            </w:r>
          </w:p>
        </w:tc>
      </w:tr>
      <w:tr w:rsidR="00B804CA" w:rsidRPr="002C1E88" w:rsidTr="006B009B">
        <w:trPr>
          <w:trHeight w:val="274"/>
          <w:jc w:val="center"/>
        </w:trPr>
        <w:tc>
          <w:tcPr>
            <w:tcW w:w="3160" w:type="dxa"/>
            <w:shd w:val="clear" w:color="auto" w:fill="auto"/>
            <w:vAlign w:val="center"/>
          </w:tcPr>
          <w:p w:rsidR="00B804CA" w:rsidRPr="002C1E88" w:rsidRDefault="00B804CA" w:rsidP="00B804CA">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Blind detection granularity</w:t>
            </w:r>
          </w:p>
        </w:tc>
        <w:tc>
          <w:tcPr>
            <w:tcW w:w="5350" w:type="dxa"/>
            <w:shd w:val="clear" w:color="auto" w:fill="auto"/>
            <w:vAlign w:val="center"/>
          </w:tcPr>
          <w:p w:rsidR="00B804CA" w:rsidRPr="002C1E88" w:rsidRDefault="00B804CA" w:rsidP="00B804CA">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1 PRB pair</w:t>
            </w:r>
          </w:p>
        </w:tc>
      </w:tr>
      <w:tr w:rsidR="00B804CA" w:rsidRPr="002C1E88" w:rsidTr="006B009B">
        <w:trPr>
          <w:trHeight w:val="270"/>
          <w:jc w:val="center"/>
        </w:trPr>
        <w:tc>
          <w:tcPr>
            <w:tcW w:w="3160" w:type="dxa"/>
            <w:shd w:val="clear" w:color="auto" w:fill="auto"/>
            <w:vAlign w:val="center"/>
          </w:tcPr>
          <w:p w:rsidR="00B804CA" w:rsidRPr="002C1E88" w:rsidRDefault="00B804CA" w:rsidP="006B009B">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PCFICH/PDCCH detection</w:t>
            </w:r>
          </w:p>
        </w:tc>
        <w:tc>
          <w:tcPr>
            <w:tcW w:w="5350" w:type="dxa"/>
            <w:shd w:val="clear" w:color="auto" w:fill="auto"/>
            <w:vAlign w:val="center"/>
          </w:tcPr>
          <w:p w:rsidR="00B804CA" w:rsidRPr="002C1E88" w:rsidRDefault="00B804CA" w:rsidP="00B804CA">
            <w:pPr>
              <w:spacing w:after="0"/>
              <w:jc w:val="both"/>
              <w:rPr>
                <w:rFonts w:ascii="Calibri" w:eastAsiaTheme="minorEastAsia" w:hAnsi="Calibri" w:cs="Arial"/>
                <w:sz w:val="18"/>
                <w:szCs w:val="18"/>
                <w:lang w:eastAsia="zh-CN"/>
              </w:rPr>
            </w:pPr>
            <w:r w:rsidRPr="002C1E88">
              <w:rPr>
                <w:rFonts w:ascii="Calibri" w:eastAsiaTheme="minorEastAsia" w:hAnsi="Calibri" w:cs="Arial"/>
                <w:sz w:val="18"/>
                <w:szCs w:val="18"/>
                <w:lang w:eastAsia="zh-CN"/>
              </w:rPr>
              <w:t>Genie</w:t>
            </w:r>
            <w:r w:rsidRPr="002C1E88">
              <w:rPr>
                <w:rFonts w:ascii="Calibri" w:eastAsiaTheme="minorEastAsia" w:hAnsi="Calibri" w:cs="Arial" w:hint="eastAsia"/>
                <w:sz w:val="18"/>
                <w:szCs w:val="18"/>
                <w:lang w:eastAsia="zh-CN"/>
              </w:rPr>
              <w:t>-aided</w:t>
            </w:r>
          </w:p>
        </w:tc>
      </w:tr>
      <w:tr w:rsidR="00B16D43" w:rsidRPr="002C1E88" w:rsidTr="006B009B">
        <w:trPr>
          <w:trHeight w:val="228"/>
          <w:jc w:val="center"/>
        </w:trPr>
        <w:tc>
          <w:tcPr>
            <w:tcW w:w="3160" w:type="dxa"/>
            <w:shd w:val="clear" w:color="auto" w:fill="auto"/>
            <w:vAlign w:val="center"/>
          </w:tcPr>
          <w:p w:rsidR="00B16D43" w:rsidRPr="002C1E88" w:rsidRDefault="00B16D43" w:rsidP="006B009B">
            <w:pPr>
              <w:spacing w:after="0"/>
              <w:jc w:val="both"/>
              <w:rPr>
                <w:rFonts w:ascii="Calibri" w:eastAsia="SimSun" w:hAnsi="Calibri" w:cs="Arial"/>
                <w:sz w:val="18"/>
                <w:szCs w:val="18"/>
                <w:highlight w:val="yellow"/>
                <w:lang w:eastAsia="zh-CN"/>
              </w:rPr>
            </w:pPr>
            <w:r w:rsidRPr="002C1E88">
              <w:rPr>
                <w:rFonts w:ascii="Calibri" w:eastAsiaTheme="minorEastAsia" w:hAnsi="Calibri" w:cs="Arial" w:hint="eastAsia"/>
                <w:sz w:val="18"/>
                <w:szCs w:val="18"/>
                <w:lang w:eastAsia="zh-CN"/>
              </w:rPr>
              <w:t xml:space="preserve">Serving cell </w:t>
            </w:r>
            <w:r w:rsidRPr="002C1E88">
              <w:rPr>
                <w:rFonts w:ascii="Calibri" w:eastAsia="SimSun" w:hAnsi="Calibri" w:cs="Arial"/>
                <w:sz w:val="18"/>
                <w:szCs w:val="18"/>
                <w:lang w:eastAsia="zh-CN"/>
              </w:rPr>
              <w:t>PMI</w:t>
            </w:r>
          </w:p>
        </w:tc>
        <w:tc>
          <w:tcPr>
            <w:tcW w:w="5350" w:type="dxa"/>
            <w:shd w:val="clear" w:color="auto" w:fill="auto"/>
            <w:vAlign w:val="center"/>
          </w:tcPr>
          <w:p w:rsidR="00B16D43" w:rsidRPr="00375ECE" w:rsidRDefault="00B16D43" w:rsidP="006B009B">
            <w:pPr>
              <w:spacing w:after="0"/>
              <w:jc w:val="both"/>
              <w:rPr>
                <w:rFonts w:ascii="Calibri" w:eastAsiaTheme="minorEastAsia" w:hAnsi="Calibri" w:cs="Arial"/>
                <w:sz w:val="18"/>
                <w:szCs w:val="18"/>
                <w:lang w:eastAsia="zh-CN"/>
              </w:rPr>
            </w:pPr>
            <w:r w:rsidRPr="00375ECE">
              <w:rPr>
                <w:rFonts w:ascii="Calibri" w:eastAsiaTheme="minorEastAsia" w:hAnsi="Calibri" w:cs="Arial" w:hint="eastAsia"/>
                <w:sz w:val="18"/>
                <w:szCs w:val="18"/>
                <w:lang w:eastAsia="zh-CN"/>
              </w:rPr>
              <w:t xml:space="preserve">Random </w:t>
            </w:r>
            <w:r w:rsidR="002C1E88" w:rsidRPr="00375ECE">
              <w:rPr>
                <w:rFonts w:ascii="Calibri" w:eastAsiaTheme="minorEastAsia" w:hAnsi="Calibri" w:cs="Arial" w:hint="eastAsia"/>
                <w:sz w:val="18"/>
                <w:szCs w:val="18"/>
                <w:lang w:eastAsia="zh-CN"/>
              </w:rPr>
              <w:t xml:space="preserve">wideband </w:t>
            </w:r>
            <w:r w:rsidRPr="00375ECE">
              <w:rPr>
                <w:rFonts w:ascii="Calibri" w:eastAsiaTheme="minorEastAsia" w:hAnsi="Calibri" w:cs="Arial" w:hint="eastAsia"/>
                <w:sz w:val="18"/>
                <w:szCs w:val="18"/>
                <w:lang w:eastAsia="zh-CN"/>
              </w:rPr>
              <w:t>PMI for serving cell</w:t>
            </w:r>
            <w:r w:rsidR="002C1E88" w:rsidRPr="00375ECE">
              <w:rPr>
                <w:rFonts w:ascii="Calibri" w:eastAsiaTheme="minorEastAsia" w:hAnsi="Calibri" w:cs="Arial" w:hint="eastAsia"/>
                <w:sz w:val="18"/>
                <w:szCs w:val="18"/>
                <w:lang w:eastAsia="zh-CN"/>
              </w:rPr>
              <w:t xml:space="preserve"> per TTI</w:t>
            </w:r>
          </w:p>
        </w:tc>
      </w:tr>
      <w:tr w:rsidR="00B16D43" w:rsidRPr="002C1E88" w:rsidTr="006B009B">
        <w:trPr>
          <w:trHeight w:val="270"/>
          <w:jc w:val="center"/>
        </w:trPr>
        <w:tc>
          <w:tcPr>
            <w:tcW w:w="3160" w:type="dxa"/>
            <w:shd w:val="clear" w:color="auto" w:fill="auto"/>
            <w:vAlign w:val="center"/>
          </w:tcPr>
          <w:p w:rsidR="00B16D43" w:rsidRPr="002C1E88" w:rsidRDefault="00B16D43" w:rsidP="006B009B">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Interference cell PMI</w:t>
            </w:r>
          </w:p>
        </w:tc>
        <w:tc>
          <w:tcPr>
            <w:tcW w:w="5350" w:type="dxa"/>
            <w:shd w:val="clear" w:color="auto" w:fill="auto"/>
            <w:vAlign w:val="center"/>
          </w:tcPr>
          <w:p w:rsidR="00B16D43" w:rsidRPr="002C1E88" w:rsidRDefault="00B16D43" w:rsidP="00B804CA">
            <w:pPr>
              <w:spacing w:after="0"/>
              <w:jc w:val="both"/>
              <w:rPr>
                <w:rFonts w:ascii="Calibri" w:eastAsiaTheme="minorEastAsia" w:hAnsi="Calibri" w:cs="Arial"/>
                <w:sz w:val="18"/>
                <w:szCs w:val="18"/>
                <w:lang w:eastAsia="zh-CN"/>
              </w:rPr>
            </w:pPr>
            <w:r w:rsidRPr="00375ECE">
              <w:rPr>
                <w:rFonts w:ascii="Calibri" w:eastAsiaTheme="minorEastAsia" w:hAnsi="Calibri" w:cs="Arial" w:hint="eastAsia"/>
                <w:sz w:val="18"/>
                <w:szCs w:val="18"/>
                <w:lang w:eastAsia="zh-CN"/>
              </w:rPr>
              <w:t xml:space="preserve">Random </w:t>
            </w:r>
            <w:r w:rsidR="002C1E88" w:rsidRPr="00375ECE">
              <w:rPr>
                <w:rFonts w:ascii="Calibri" w:eastAsiaTheme="minorEastAsia" w:hAnsi="Calibri" w:cs="Arial" w:hint="eastAsia"/>
                <w:sz w:val="18"/>
                <w:szCs w:val="18"/>
                <w:lang w:eastAsia="zh-CN"/>
              </w:rPr>
              <w:t xml:space="preserve">wideband </w:t>
            </w:r>
            <w:r w:rsidRPr="00375ECE">
              <w:rPr>
                <w:rFonts w:ascii="Calibri" w:eastAsiaTheme="minorEastAsia" w:hAnsi="Calibri" w:cs="Arial" w:hint="eastAsia"/>
                <w:sz w:val="18"/>
                <w:szCs w:val="18"/>
                <w:lang w:eastAsia="zh-CN"/>
              </w:rPr>
              <w:t>PMI for interference cell</w:t>
            </w:r>
            <w:r w:rsidR="002C1E88">
              <w:rPr>
                <w:rFonts w:ascii="Calibri" w:eastAsiaTheme="minorEastAsia" w:hAnsi="Calibri" w:cs="Arial" w:hint="eastAsia"/>
                <w:sz w:val="18"/>
                <w:szCs w:val="18"/>
                <w:lang w:eastAsia="zh-CN"/>
              </w:rPr>
              <w:t xml:space="preserve"> per TTI</w:t>
            </w:r>
          </w:p>
        </w:tc>
      </w:tr>
      <w:tr w:rsidR="002C1E88" w:rsidRPr="002C1E88" w:rsidTr="006B009B">
        <w:trPr>
          <w:trHeight w:val="288"/>
          <w:jc w:val="center"/>
        </w:trPr>
        <w:tc>
          <w:tcPr>
            <w:tcW w:w="3160" w:type="dxa"/>
            <w:shd w:val="clear" w:color="auto" w:fill="auto"/>
            <w:vAlign w:val="center"/>
          </w:tcPr>
          <w:p w:rsidR="002C1E88" w:rsidRPr="002C1E88" w:rsidRDefault="002C1E88" w:rsidP="006B009B">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Timing Offset and frequency offset</w:t>
            </w:r>
          </w:p>
        </w:tc>
        <w:tc>
          <w:tcPr>
            <w:tcW w:w="5350" w:type="dxa"/>
            <w:shd w:val="clear" w:color="auto" w:fill="auto"/>
            <w:vAlign w:val="center"/>
          </w:tcPr>
          <w:p w:rsidR="002C1E88" w:rsidRPr="002C1E88" w:rsidRDefault="002C1E88" w:rsidP="006B009B">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 xml:space="preserve">Not </w:t>
            </w:r>
            <w:r w:rsidRPr="002C1E88">
              <w:rPr>
                <w:rFonts w:ascii="Calibri" w:eastAsiaTheme="minorEastAsia" w:hAnsi="Calibri" w:cs="Arial"/>
                <w:sz w:val="18"/>
                <w:szCs w:val="18"/>
                <w:lang w:eastAsia="zh-CN"/>
              </w:rPr>
              <w:t>configured</w:t>
            </w:r>
          </w:p>
        </w:tc>
      </w:tr>
    </w:tbl>
    <w:p w:rsidR="00565370" w:rsidRPr="002B27D8" w:rsidRDefault="00565370" w:rsidP="00F87FBD">
      <w:pPr>
        <w:spacing w:beforeLines="50" w:afterLines="50"/>
        <w:ind w:left="510"/>
        <w:jc w:val="center"/>
        <w:rPr>
          <w:rFonts w:ascii="Calibri" w:eastAsia="SimSun" w:hAnsi="Calibri" w:cs="Arial"/>
          <w:b/>
          <w:lang w:val="en-US" w:eastAsia="zh-CN"/>
        </w:rPr>
      </w:pPr>
      <w:r w:rsidRPr="002B27D8">
        <w:rPr>
          <w:rFonts w:ascii="Calibri" w:eastAsia="SimSun" w:hAnsi="Calibri" w:cs="Arial" w:hint="eastAsia"/>
          <w:b/>
          <w:lang w:val="en-US" w:eastAsia="zh-CN"/>
        </w:rPr>
        <w:t xml:space="preserve">Table </w:t>
      </w:r>
      <w:r w:rsidR="00F1714E" w:rsidRPr="002B27D8">
        <w:rPr>
          <w:rFonts w:ascii="Calibri" w:eastAsia="SimSun" w:hAnsi="Calibri" w:cs="Arial" w:hint="eastAsia"/>
          <w:b/>
          <w:lang w:val="en-US" w:eastAsia="zh-CN"/>
        </w:rPr>
        <w:t>3</w:t>
      </w:r>
      <w:r w:rsidRPr="002B27D8">
        <w:rPr>
          <w:rFonts w:ascii="Calibri" w:eastAsia="SimSun" w:hAnsi="Calibri" w:cs="Arial" w:hint="eastAsia"/>
          <w:b/>
          <w:lang w:val="en-US" w:eastAsia="zh-CN"/>
        </w:rPr>
        <w:t xml:space="preserve">: </w:t>
      </w:r>
      <w:r w:rsidR="00B804CA" w:rsidRPr="002B27D8">
        <w:rPr>
          <w:rFonts w:ascii="Calibri" w:eastAsia="SimSun" w:hAnsi="Calibri" w:cs="Arial" w:hint="eastAsia"/>
          <w:b/>
          <w:lang w:val="en-US" w:eastAsia="zh-CN"/>
        </w:rPr>
        <w:t xml:space="preserve">General </w:t>
      </w:r>
      <w:r w:rsidRPr="002B27D8">
        <w:rPr>
          <w:rFonts w:ascii="Calibri" w:eastAsia="SimSun" w:hAnsi="Calibri" w:cs="Arial" w:hint="eastAsia"/>
          <w:b/>
          <w:lang w:val="en-US" w:eastAsia="zh-CN"/>
        </w:rPr>
        <w:t>Simulation Assumptions</w:t>
      </w:r>
    </w:p>
    <w:tbl>
      <w:tblPr>
        <w:tblW w:w="8510"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160"/>
        <w:gridCol w:w="5350"/>
      </w:tblGrid>
      <w:tr w:rsidR="00565370" w:rsidRPr="002C1E88" w:rsidTr="00B804CA">
        <w:trPr>
          <w:trHeight w:val="186"/>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b/>
                <w:sz w:val="18"/>
                <w:szCs w:val="18"/>
                <w:lang w:eastAsia="zh-CN"/>
              </w:rPr>
            </w:pPr>
            <w:r w:rsidRPr="002C1E88">
              <w:rPr>
                <w:rFonts w:ascii="Calibri" w:eastAsia="SimSun" w:hAnsi="Calibri" w:cs="Arial"/>
                <w:b/>
                <w:sz w:val="18"/>
                <w:szCs w:val="18"/>
                <w:lang w:eastAsia="zh-CN"/>
              </w:rPr>
              <w:t>Parameter</w:t>
            </w:r>
          </w:p>
        </w:tc>
        <w:tc>
          <w:tcPr>
            <w:tcW w:w="5350" w:type="dxa"/>
            <w:shd w:val="clear" w:color="auto" w:fill="auto"/>
            <w:vAlign w:val="center"/>
          </w:tcPr>
          <w:p w:rsidR="00565370" w:rsidRPr="002C1E88" w:rsidRDefault="00565370" w:rsidP="000718D5">
            <w:pPr>
              <w:spacing w:after="0"/>
              <w:jc w:val="both"/>
              <w:rPr>
                <w:rFonts w:ascii="Calibri" w:eastAsia="SimSun" w:hAnsi="Calibri" w:cs="Arial"/>
                <w:b/>
                <w:sz w:val="18"/>
                <w:szCs w:val="18"/>
                <w:lang w:eastAsia="zh-CN"/>
              </w:rPr>
            </w:pPr>
            <w:r w:rsidRPr="002C1E88">
              <w:rPr>
                <w:rFonts w:ascii="Calibri" w:eastAsia="SimSun" w:hAnsi="Calibri" w:cs="Arial" w:hint="eastAsia"/>
                <w:b/>
                <w:sz w:val="18"/>
                <w:szCs w:val="18"/>
                <w:lang w:eastAsia="zh-CN"/>
              </w:rPr>
              <w:t>Value</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System bandwidth</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10 MHz</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 xml:space="preserve">RB </w:t>
            </w:r>
            <w:r w:rsidRPr="002C1E88">
              <w:rPr>
                <w:rFonts w:ascii="Calibri" w:eastAsia="SimSun" w:hAnsi="Calibri" w:cs="Arial"/>
                <w:sz w:val="18"/>
                <w:szCs w:val="18"/>
                <w:lang w:eastAsia="zh-CN"/>
              </w:rPr>
              <w:t>allocation</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w:t>
            </w:r>
            <w:r w:rsidRPr="002C1E88">
              <w:rPr>
                <w:rFonts w:ascii="Calibri" w:eastAsia="SimSun" w:hAnsi="Calibri" w:cs="Arial" w:hint="eastAsia"/>
                <w:sz w:val="18"/>
                <w:szCs w:val="18"/>
                <w:lang w:eastAsia="zh-CN"/>
              </w:rPr>
              <w:t>6</w:t>
            </w:r>
            <w:r w:rsidRPr="002C1E88">
              <w:rPr>
                <w:rFonts w:ascii="Calibri" w:eastAsiaTheme="minorEastAsia" w:hAnsi="Calibri" w:cs="Arial" w:hint="eastAsia"/>
                <w:sz w:val="18"/>
                <w:szCs w:val="18"/>
                <w:lang w:eastAsia="zh-CN"/>
              </w:rPr>
              <w:t>RB, 12RB, 25RB, 50RB}</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Cell ID</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[0, 6, 1]</w:t>
            </w:r>
          </w:p>
        </w:tc>
      </w:tr>
      <w:tr w:rsidR="00565370" w:rsidRPr="002C1E88" w:rsidTr="00B804CA">
        <w:trPr>
          <w:trHeight w:val="161"/>
          <w:jc w:val="center"/>
        </w:trPr>
        <w:tc>
          <w:tcPr>
            <w:tcW w:w="316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Receiver</w:t>
            </w:r>
          </w:p>
        </w:tc>
        <w:tc>
          <w:tcPr>
            <w:tcW w:w="5350" w:type="dxa"/>
            <w:shd w:val="clear" w:color="auto" w:fill="auto"/>
            <w:vAlign w:val="center"/>
          </w:tcPr>
          <w:p w:rsidR="00565370" w:rsidRPr="002C1E88" w:rsidRDefault="00565370" w:rsidP="00565370">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R-ML</w:t>
            </w:r>
          </w:p>
        </w:tc>
      </w:tr>
      <w:tr w:rsidR="00565370" w:rsidRPr="002C1E88" w:rsidTr="00B804CA">
        <w:trPr>
          <w:trHeight w:val="222"/>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val="en-US" w:eastAsia="zh-CN"/>
              </w:rPr>
              <w:lastRenderedPageBreak/>
              <w:t>Interference profiles</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val="en-US" w:eastAsia="zh-CN"/>
              </w:rPr>
            </w:pPr>
            <w:r w:rsidRPr="002C1E88">
              <w:rPr>
                <w:rFonts w:ascii="Calibri" w:eastAsiaTheme="minorEastAsia" w:hAnsi="Calibri" w:cs="Arial" w:hint="eastAsia"/>
                <w:sz w:val="18"/>
                <w:szCs w:val="18"/>
                <w:lang w:val="en-US" w:eastAsia="zh-CN"/>
              </w:rPr>
              <w:t>INF Level 1:</w:t>
            </w:r>
            <w:r w:rsidRPr="002C1E88">
              <w:rPr>
                <w:rFonts w:ascii="Calibri" w:eastAsia="SimSun" w:hAnsi="Calibri" w:cs="Arial" w:hint="eastAsia"/>
                <w:sz w:val="18"/>
                <w:szCs w:val="18"/>
                <w:lang w:val="en-US" w:eastAsia="zh-CN"/>
              </w:rPr>
              <w:t xml:space="preserve"> INR</w:t>
            </w:r>
            <w:r w:rsidRPr="002C1E88">
              <w:rPr>
                <w:rFonts w:ascii="Calibri" w:eastAsia="SimSun" w:hAnsi="Calibri" w:cs="Arial" w:hint="eastAsia"/>
                <w:sz w:val="18"/>
                <w:szCs w:val="18"/>
                <w:vertAlign w:val="subscript"/>
                <w:lang w:val="en-US" w:eastAsia="zh-CN"/>
              </w:rPr>
              <w:t>1</w:t>
            </w:r>
            <w:r w:rsidRPr="002C1E88">
              <w:rPr>
                <w:rFonts w:ascii="Calibri" w:eastAsia="SimSun" w:hAnsi="Calibri" w:cs="Arial" w:hint="eastAsia"/>
                <w:sz w:val="18"/>
                <w:szCs w:val="18"/>
                <w:lang w:val="en-US" w:eastAsia="zh-CN"/>
              </w:rPr>
              <w:t xml:space="preserve"> = 7.77dB, INR</w:t>
            </w:r>
            <w:r w:rsidRPr="002C1E88">
              <w:rPr>
                <w:rFonts w:ascii="Calibri" w:eastAsia="SimSun" w:hAnsi="Calibri" w:cs="Arial" w:hint="eastAsia"/>
                <w:sz w:val="18"/>
                <w:szCs w:val="18"/>
                <w:vertAlign w:val="subscript"/>
                <w:lang w:val="en-US" w:eastAsia="zh-CN"/>
              </w:rPr>
              <w:t>2</w:t>
            </w:r>
            <w:r w:rsidRPr="002C1E88">
              <w:rPr>
                <w:rFonts w:ascii="Calibri" w:eastAsia="SimSun" w:hAnsi="Calibri" w:cs="Arial" w:hint="eastAsia"/>
                <w:sz w:val="18"/>
                <w:szCs w:val="18"/>
                <w:lang w:val="en-US" w:eastAsia="zh-CN"/>
              </w:rPr>
              <w:t xml:space="preserve"> = 2.29dB;</w:t>
            </w:r>
          </w:p>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val="en-US" w:eastAsia="zh-CN"/>
              </w:rPr>
              <w:t>INF Level 2:</w:t>
            </w:r>
            <w:r w:rsidRPr="002C1E88">
              <w:rPr>
                <w:rFonts w:ascii="Calibri" w:eastAsia="SimSun" w:hAnsi="Calibri" w:cs="Arial" w:hint="eastAsia"/>
                <w:sz w:val="18"/>
                <w:szCs w:val="18"/>
                <w:lang w:val="en-US" w:eastAsia="zh-CN"/>
              </w:rPr>
              <w:t xml:space="preserve"> INR</w:t>
            </w:r>
            <w:r w:rsidRPr="002C1E88">
              <w:rPr>
                <w:rFonts w:ascii="Calibri" w:eastAsia="SimSun" w:hAnsi="Calibri" w:cs="Arial" w:hint="eastAsia"/>
                <w:sz w:val="18"/>
                <w:szCs w:val="18"/>
                <w:vertAlign w:val="subscript"/>
                <w:lang w:val="en-US" w:eastAsia="zh-CN"/>
              </w:rPr>
              <w:t>1</w:t>
            </w:r>
            <w:r w:rsidRPr="002C1E88">
              <w:rPr>
                <w:rFonts w:ascii="Calibri" w:eastAsia="SimSun" w:hAnsi="Calibri" w:cs="Arial" w:hint="eastAsia"/>
                <w:sz w:val="18"/>
                <w:szCs w:val="18"/>
                <w:lang w:val="en-US" w:eastAsia="zh-CN"/>
              </w:rPr>
              <w:t xml:space="preserve"> = 13.91dB, INR</w:t>
            </w:r>
            <w:r w:rsidRPr="002C1E88">
              <w:rPr>
                <w:rFonts w:ascii="Calibri" w:eastAsia="SimSun" w:hAnsi="Calibri" w:cs="Arial" w:hint="eastAsia"/>
                <w:sz w:val="18"/>
                <w:szCs w:val="18"/>
                <w:vertAlign w:val="subscript"/>
                <w:lang w:val="en-US" w:eastAsia="zh-CN"/>
              </w:rPr>
              <w:t>2</w:t>
            </w:r>
            <w:r w:rsidRPr="002C1E88">
              <w:rPr>
                <w:rFonts w:ascii="Calibri" w:eastAsia="SimSun" w:hAnsi="Calibri" w:cs="Arial" w:hint="eastAsia"/>
                <w:sz w:val="18"/>
                <w:szCs w:val="18"/>
                <w:lang w:val="en-US" w:eastAsia="zh-CN"/>
              </w:rPr>
              <w:t xml:space="preserve"> = 3.34dB</w:t>
            </w:r>
          </w:p>
        </w:tc>
      </w:tr>
      <w:tr w:rsidR="00565370" w:rsidRPr="002C1E88" w:rsidTr="00B804CA">
        <w:trPr>
          <w:trHeight w:val="286"/>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MIMO configuration</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2x2 and low correlation</w:t>
            </w:r>
          </w:p>
        </w:tc>
      </w:tr>
      <w:tr w:rsidR="00565370" w:rsidRPr="002C1E88" w:rsidTr="00B804CA">
        <w:trPr>
          <w:trHeight w:val="346"/>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Channel model and Doppler frequency for target and interference cells</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E</w:t>
            </w:r>
            <w:r w:rsidRPr="002C1E88">
              <w:rPr>
                <w:rFonts w:ascii="Calibri" w:eastAsia="SimSun" w:hAnsi="Calibri" w:cs="Arial" w:hint="eastAsia"/>
                <w:sz w:val="18"/>
                <w:szCs w:val="18"/>
                <w:lang w:eastAsia="zh-CN"/>
              </w:rPr>
              <w:t xml:space="preserve">PA 5Hz </w:t>
            </w:r>
          </w:p>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Use</w:t>
            </w:r>
            <w:r w:rsidRPr="002C1E88">
              <w:rPr>
                <w:rFonts w:ascii="Calibri" w:eastAsia="SimSun" w:hAnsi="Calibri" w:cs="Arial"/>
                <w:sz w:val="18"/>
                <w:szCs w:val="18"/>
                <w:lang w:eastAsia="zh-CN"/>
              </w:rPr>
              <w:t xml:space="preserve"> different channel seed for between cells</w:t>
            </w:r>
          </w:p>
        </w:tc>
      </w:tr>
      <w:tr w:rsidR="00565370" w:rsidRPr="002C1E88" w:rsidTr="00B804CA">
        <w:trPr>
          <w:trHeight w:val="248"/>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CRS configuration</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SimSun" w:hAnsi="Calibri" w:cs="Arial"/>
                <w:sz w:val="18"/>
                <w:szCs w:val="18"/>
                <w:lang w:eastAsia="zh-CN"/>
              </w:rPr>
              <w:t>2 CRS ports</w:t>
            </w:r>
            <w:r w:rsidRPr="002C1E88">
              <w:rPr>
                <w:rFonts w:ascii="Calibri" w:eastAsia="SimSun" w:hAnsi="Calibri" w:cs="Arial" w:hint="eastAsia"/>
                <w:sz w:val="18"/>
                <w:szCs w:val="18"/>
                <w:lang w:eastAsia="zh-CN"/>
              </w:rPr>
              <w:t xml:space="preserve">. </w:t>
            </w:r>
          </w:p>
        </w:tc>
      </w:tr>
      <w:tr w:rsidR="00565370" w:rsidRPr="002C1E88" w:rsidTr="00B804CA">
        <w:trPr>
          <w:trHeight w:val="72"/>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P</w:t>
            </w:r>
            <w:r w:rsidRPr="002C1E88">
              <w:rPr>
                <w:rFonts w:ascii="Calibri" w:eastAsia="SimSun" w:hAnsi="Calibri" w:cs="Arial" w:hint="eastAsia"/>
                <w:sz w:val="18"/>
                <w:szCs w:val="18"/>
                <w:vertAlign w:val="subscript"/>
                <w:lang w:eastAsia="zh-CN"/>
              </w:rPr>
              <w:t>A</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-3dB</w:t>
            </w:r>
          </w:p>
        </w:tc>
      </w:tr>
      <w:tr w:rsidR="00565370" w:rsidRPr="002C1E88" w:rsidTr="00B804CA">
        <w:trPr>
          <w:trHeight w:val="217"/>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P</w:t>
            </w:r>
            <w:r w:rsidRPr="002C1E88">
              <w:rPr>
                <w:rFonts w:ascii="Calibri" w:eastAsiaTheme="minorEastAsia" w:hAnsi="Calibri" w:cs="Arial" w:hint="eastAsia"/>
                <w:sz w:val="18"/>
                <w:szCs w:val="18"/>
                <w:vertAlign w:val="subscript"/>
                <w:lang w:eastAsia="zh-CN"/>
              </w:rPr>
              <w:t>B</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0dB</w:t>
            </w:r>
          </w:p>
        </w:tc>
      </w:tr>
      <w:tr w:rsidR="00565370" w:rsidRPr="002C1E88" w:rsidTr="00B804CA">
        <w:trPr>
          <w:trHeight w:val="274"/>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CSI-RS configuration</w:t>
            </w:r>
          </w:p>
        </w:tc>
        <w:tc>
          <w:tcPr>
            <w:tcW w:w="5350" w:type="dxa"/>
            <w:shd w:val="clear" w:color="auto" w:fill="auto"/>
            <w:vAlign w:val="center"/>
          </w:tcPr>
          <w:p w:rsidR="00565370" w:rsidRPr="002C1E88" w:rsidRDefault="00613971" w:rsidP="000718D5">
            <w:pPr>
              <w:spacing w:after="0"/>
              <w:jc w:val="both"/>
              <w:rPr>
                <w:rFonts w:ascii="Calibri" w:eastAsia="SimSun" w:hAnsi="Calibri" w:cs="Arial"/>
                <w:sz w:val="18"/>
                <w:szCs w:val="18"/>
                <w:lang w:eastAsia="zh-CN"/>
              </w:rPr>
            </w:pPr>
            <w:r w:rsidRPr="002C1E88">
              <w:rPr>
                <w:rFonts w:ascii="Calibri" w:eastAsiaTheme="minorEastAsia" w:hAnsi="Calibri" w:cs="Arial" w:hint="eastAsia"/>
                <w:sz w:val="18"/>
                <w:szCs w:val="18"/>
                <w:lang w:eastAsia="zh-CN"/>
              </w:rPr>
              <w:t xml:space="preserve">Not </w:t>
            </w:r>
            <w:r w:rsidRPr="002C1E88">
              <w:rPr>
                <w:rFonts w:ascii="Calibri" w:eastAsiaTheme="minorEastAsia" w:hAnsi="Calibri" w:cs="Arial"/>
                <w:sz w:val="18"/>
                <w:szCs w:val="18"/>
                <w:lang w:eastAsia="zh-CN"/>
              </w:rPr>
              <w:t>configured</w:t>
            </w:r>
          </w:p>
        </w:tc>
      </w:tr>
      <w:tr w:rsidR="00565370" w:rsidRPr="002C1E88" w:rsidTr="00B804CA">
        <w:trPr>
          <w:trHeight w:val="211"/>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hint="eastAsia"/>
                <w:sz w:val="18"/>
                <w:szCs w:val="18"/>
                <w:lang w:eastAsia="zh-CN"/>
              </w:rPr>
              <w:t xml:space="preserve">Channel </w:t>
            </w:r>
            <w:r w:rsidRPr="002C1E88">
              <w:rPr>
                <w:rFonts w:ascii="Calibri" w:eastAsia="SimSun" w:hAnsi="Calibri" w:cs="Arial"/>
                <w:sz w:val="18"/>
                <w:szCs w:val="18"/>
                <w:lang w:eastAsia="zh-CN"/>
              </w:rPr>
              <w:t>Estimation</w:t>
            </w:r>
          </w:p>
        </w:tc>
        <w:tc>
          <w:tcPr>
            <w:tcW w:w="5350" w:type="dxa"/>
            <w:shd w:val="clear" w:color="auto" w:fill="auto"/>
            <w:vAlign w:val="center"/>
          </w:tcPr>
          <w:p w:rsidR="00565370" w:rsidRPr="002C1E88" w:rsidRDefault="00565370"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Realistic Channel Estimation</w:t>
            </w:r>
          </w:p>
        </w:tc>
      </w:tr>
      <w:tr w:rsidR="00565370" w:rsidRPr="002C1E88" w:rsidTr="00B804CA">
        <w:trPr>
          <w:trHeight w:val="288"/>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H-ARQ</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8 HARQ processes</w:t>
            </w:r>
          </w:p>
        </w:tc>
      </w:tr>
      <w:tr w:rsidR="006A7787" w:rsidRPr="002C1E88" w:rsidTr="00B804CA">
        <w:trPr>
          <w:trHeight w:val="288"/>
          <w:jc w:val="center"/>
        </w:trPr>
        <w:tc>
          <w:tcPr>
            <w:tcW w:w="3160" w:type="dxa"/>
            <w:shd w:val="clear" w:color="auto" w:fill="auto"/>
            <w:vAlign w:val="center"/>
          </w:tcPr>
          <w:p w:rsidR="006A7787" w:rsidRPr="002C1E88" w:rsidRDefault="006A7787"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PBCH, PSS, SSS configuration</w:t>
            </w:r>
          </w:p>
        </w:tc>
        <w:tc>
          <w:tcPr>
            <w:tcW w:w="5350" w:type="dxa"/>
            <w:shd w:val="clear" w:color="auto" w:fill="auto"/>
            <w:vAlign w:val="center"/>
          </w:tcPr>
          <w:p w:rsidR="006A7787" w:rsidRPr="002C1E88" w:rsidRDefault="00613971" w:rsidP="000718D5">
            <w:pPr>
              <w:spacing w:after="0"/>
              <w:jc w:val="both"/>
              <w:rPr>
                <w:rFonts w:ascii="Calibri" w:eastAsiaTheme="minorEastAsia" w:hAnsi="Calibri" w:cs="Arial"/>
                <w:sz w:val="18"/>
                <w:szCs w:val="18"/>
                <w:lang w:eastAsia="zh-CN"/>
              </w:rPr>
            </w:pPr>
            <w:r w:rsidRPr="002C1E88">
              <w:rPr>
                <w:rFonts w:ascii="Calibri" w:eastAsiaTheme="minorEastAsia" w:hAnsi="Calibri" w:cs="Arial" w:hint="eastAsia"/>
                <w:sz w:val="18"/>
                <w:szCs w:val="18"/>
                <w:lang w:eastAsia="zh-CN"/>
              </w:rPr>
              <w:t xml:space="preserve">Not </w:t>
            </w:r>
            <w:r w:rsidRPr="002C1E88">
              <w:rPr>
                <w:rFonts w:ascii="Calibri" w:eastAsiaTheme="minorEastAsia" w:hAnsi="Calibri" w:cs="Arial"/>
                <w:sz w:val="18"/>
                <w:szCs w:val="18"/>
                <w:lang w:eastAsia="zh-CN"/>
              </w:rPr>
              <w:t>configured</w:t>
            </w:r>
          </w:p>
        </w:tc>
      </w:tr>
      <w:tr w:rsidR="00565370" w:rsidRPr="002C1E88" w:rsidTr="00B804CA">
        <w:trPr>
          <w:trHeight w:val="270"/>
          <w:jc w:val="center"/>
        </w:trPr>
        <w:tc>
          <w:tcPr>
            <w:tcW w:w="316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PCFICH</w:t>
            </w:r>
          </w:p>
        </w:tc>
        <w:tc>
          <w:tcPr>
            <w:tcW w:w="5350" w:type="dxa"/>
            <w:shd w:val="clear" w:color="auto" w:fill="auto"/>
            <w:vAlign w:val="center"/>
          </w:tcPr>
          <w:p w:rsidR="00565370" w:rsidRPr="002C1E88" w:rsidRDefault="00565370" w:rsidP="000718D5">
            <w:pPr>
              <w:spacing w:after="0"/>
              <w:jc w:val="both"/>
              <w:rPr>
                <w:rFonts w:ascii="Calibri" w:eastAsia="SimSun" w:hAnsi="Calibri" w:cs="Arial"/>
                <w:sz w:val="18"/>
                <w:szCs w:val="18"/>
                <w:lang w:eastAsia="zh-CN"/>
              </w:rPr>
            </w:pPr>
            <w:r w:rsidRPr="002C1E88">
              <w:rPr>
                <w:rFonts w:ascii="Calibri" w:eastAsia="SimSun" w:hAnsi="Calibri" w:cs="Arial"/>
                <w:sz w:val="18"/>
                <w:szCs w:val="18"/>
                <w:lang w:eastAsia="zh-CN"/>
              </w:rPr>
              <w:t xml:space="preserve">CFI = </w:t>
            </w:r>
            <w:r w:rsidRPr="002C1E88">
              <w:rPr>
                <w:rFonts w:ascii="Calibri" w:eastAsia="SimSun" w:hAnsi="Calibri" w:cs="Arial" w:hint="eastAsia"/>
                <w:sz w:val="18"/>
                <w:szCs w:val="18"/>
                <w:lang w:eastAsia="zh-CN"/>
              </w:rPr>
              <w:t>2</w:t>
            </w:r>
          </w:p>
        </w:tc>
      </w:tr>
    </w:tbl>
    <w:p w:rsidR="00F87FBD" w:rsidRDefault="00F87FBD" w:rsidP="00F87FBD">
      <w:pPr>
        <w:spacing w:beforeLines="50" w:afterLines="50"/>
        <w:jc w:val="both"/>
        <w:rPr>
          <w:rFonts w:ascii="Calibri" w:eastAsiaTheme="minorEastAsia" w:hAnsi="Calibri" w:cs="Arial"/>
          <w:lang w:val="en-US" w:eastAsia="zh-CN"/>
        </w:rPr>
      </w:pPr>
    </w:p>
    <w:p w:rsidR="00F87FBD" w:rsidRPr="00993B9D" w:rsidRDefault="00F87FBD" w:rsidP="00F87FB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Simulation Results</w:t>
      </w:r>
    </w:p>
    <w:p w:rsidR="00F87FBD" w:rsidRDefault="006A2AD9" w:rsidP="00F87FBD">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Figure 1 shows the simulation results with 12 RB allocation. For other RB allocation size, the results are shown in Annex A.</w:t>
      </w:r>
    </w:p>
    <w:p w:rsidR="006A2AD9" w:rsidRDefault="006A2AD9" w:rsidP="00F87FBD">
      <w:pPr>
        <w:spacing w:afterLines="50"/>
        <w:jc w:val="both"/>
        <w:rPr>
          <w:rFonts w:ascii="Calibri" w:eastAsiaTheme="minorEastAsia" w:hAnsi="Calibri" w:cs="Arial" w:hint="eastAsia"/>
          <w:lang w:val="en-US" w:eastAsia="zh-CN"/>
        </w:rPr>
      </w:pPr>
      <w:r>
        <w:rPr>
          <w:rFonts w:ascii="Calibri" w:eastAsiaTheme="minorEastAsia" w:hAnsi="Calibri" w:cs="Arial" w:hint="eastAsia"/>
          <w:noProof/>
          <w:lang w:val="en-US" w:eastAsia="zh-CN"/>
        </w:rPr>
        <w:drawing>
          <wp:inline distT="0" distB="0" distL="0" distR="0">
            <wp:extent cx="6122035" cy="2543810"/>
            <wp:effectExtent l="19050" t="0" r="0" b="0"/>
            <wp:docPr id="1" name="Picture 0" descr="12RB_Inf=7_73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RB_Inf=7_73dB.png"/>
                    <pic:cNvPicPr/>
                  </pic:nvPicPr>
                  <pic:blipFill>
                    <a:blip r:embed="rId8"/>
                    <a:stretch>
                      <a:fillRect/>
                    </a:stretch>
                  </pic:blipFill>
                  <pic:spPr>
                    <a:xfrm>
                      <a:off x="0" y="0"/>
                      <a:ext cx="6122035" cy="2543810"/>
                    </a:xfrm>
                    <a:prstGeom prst="rect">
                      <a:avLst/>
                    </a:prstGeom>
                  </pic:spPr>
                </pic:pic>
              </a:graphicData>
            </a:graphic>
          </wp:inline>
        </w:drawing>
      </w:r>
      <w:r>
        <w:rPr>
          <w:rFonts w:ascii="Calibri" w:eastAsiaTheme="minorEastAsia" w:hAnsi="Calibri" w:cs="Arial" w:hint="eastAsia"/>
          <w:noProof/>
          <w:lang w:val="en-US" w:eastAsia="zh-CN"/>
        </w:rPr>
        <w:drawing>
          <wp:inline distT="0" distB="0" distL="0" distR="0">
            <wp:extent cx="6122035" cy="2543810"/>
            <wp:effectExtent l="19050" t="0" r="0" b="0"/>
            <wp:docPr id="2" name="Picture 1" descr="12RB_Inf=13_91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RB_Inf=13_91dB.png"/>
                    <pic:cNvPicPr/>
                  </pic:nvPicPr>
                  <pic:blipFill>
                    <a:blip r:embed="rId9"/>
                    <a:stretch>
                      <a:fillRect/>
                    </a:stretch>
                  </pic:blipFill>
                  <pic:spPr>
                    <a:xfrm>
                      <a:off x="0" y="0"/>
                      <a:ext cx="6122035" cy="2543810"/>
                    </a:xfrm>
                    <a:prstGeom prst="rect">
                      <a:avLst/>
                    </a:prstGeom>
                  </pic:spPr>
                </pic:pic>
              </a:graphicData>
            </a:graphic>
          </wp:inline>
        </w:drawing>
      </w:r>
    </w:p>
    <w:p w:rsidR="006A2AD9" w:rsidRPr="006A2AD9" w:rsidRDefault="006A2AD9" w:rsidP="006A2AD9">
      <w:pPr>
        <w:spacing w:afterLines="50"/>
        <w:jc w:val="center"/>
        <w:rPr>
          <w:rFonts w:ascii="Calibri" w:eastAsiaTheme="minorEastAsia" w:hAnsi="Calibri" w:cs="Arial" w:hint="eastAsia"/>
          <w:b/>
          <w:lang w:val="en-US" w:eastAsia="zh-CN"/>
        </w:rPr>
      </w:pPr>
      <w:r w:rsidRPr="006A2AD9">
        <w:rPr>
          <w:rFonts w:ascii="Calibri" w:eastAsiaTheme="minorEastAsia" w:hAnsi="Calibri" w:cs="Arial" w:hint="eastAsia"/>
          <w:b/>
          <w:lang w:val="en-US" w:eastAsia="zh-CN"/>
        </w:rPr>
        <w:t>Figure 1: Simulation Resul</w:t>
      </w:r>
      <w:r w:rsidR="009A0657">
        <w:rPr>
          <w:rFonts w:ascii="Calibri" w:eastAsiaTheme="minorEastAsia" w:hAnsi="Calibri" w:cs="Arial" w:hint="eastAsia"/>
          <w:b/>
          <w:lang w:val="en-US" w:eastAsia="zh-CN"/>
        </w:rPr>
        <w:t>ts with 12</w:t>
      </w:r>
      <w:r w:rsidRPr="006A2AD9">
        <w:rPr>
          <w:rFonts w:ascii="Calibri" w:eastAsiaTheme="minorEastAsia" w:hAnsi="Calibri" w:cs="Arial" w:hint="eastAsia"/>
          <w:b/>
          <w:lang w:val="en-US" w:eastAsia="zh-CN"/>
        </w:rPr>
        <w:t xml:space="preserve"> RB allocation</w:t>
      </w:r>
    </w:p>
    <w:p w:rsidR="002B27D8" w:rsidRDefault="002B27D8" w:rsidP="00F87FBD">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Table 4 summarized the required SNR @70% throughput.</w:t>
      </w:r>
      <w:r w:rsidR="006A2AD9">
        <w:rPr>
          <w:rFonts w:ascii="Calibri" w:eastAsiaTheme="minorEastAsia" w:hAnsi="Calibri" w:cs="Arial" w:hint="eastAsia"/>
          <w:lang w:val="en-US" w:eastAsia="zh-CN"/>
        </w:rPr>
        <w:t xml:space="preserve"> It is observed the required SNR is slightly different with different RB allocation due to the slight different coding rate and CTC gain.</w:t>
      </w:r>
    </w:p>
    <w:p w:rsidR="002B27D8" w:rsidRPr="002B27D8" w:rsidRDefault="002B27D8" w:rsidP="002B27D8">
      <w:pPr>
        <w:spacing w:beforeLines="50" w:afterLines="50"/>
        <w:ind w:left="510"/>
        <w:jc w:val="center"/>
        <w:rPr>
          <w:rFonts w:ascii="Calibri" w:eastAsiaTheme="minorEastAsia" w:hAnsi="Calibri" w:cs="Arial" w:hint="eastAsia"/>
          <w:b/>
          <w:lang w:val="en-US" w:eastAsia="zh-CN"/>
        </w:rPr>
      </w:pPr>
      <w:r w:rsidRPr="002B27D8">
        <w:rPr>
          <w:rFonts w:ascii="Calibri" w:eastAsia="SimSun" w:hAnsi="Calibri" w:cs="Arial" w:hint="eastAsia"/>
          <w:b/>
          <w:lang w:val="en-US" w:eastAsia="zh-CN"/>
        </w:rPr>
        <w:lastRenderedPageBreak/>
        <w:t xml:space="preserve">Table </w:t>
      </w:r>
      <w:r>
        <w:rPr>
          <w:rFonts w:ascii="Calibri" w:eastAsiaTheme="minorEastAsia" w:hAnsi="Calibri" w:cs="Arial" w:hint="eastAsia"/>
          <w:b/>
          <w:lang w:val="en-US" w:eastAsia="zh-CN"/>
        </w:rPr>
        <w:t>4</w:t>
      </w:r>
      <w:r w:rsidRPr="002B27D8">
        <w:rPr>
          <w:rFonts w:ascii="Calibri" w:eastAsia="SimSun" w:hAnsi="Calibri" w:cs="Arial" w:hint="eastAsia"/>
          <w:b/>
          <w:lang w:val="en-US" w:eastAsia="zh-CN"/>
        </w:rPr>
        <w:t xml:space="preserve">: </w:t>
      </w:r>
      <w:r>
        <w:rPr>
          <w:rFonts w:ascii="Calibri" w:eastAsiaTheme="minorEastAsia" w:hAnsi="Calibri" w:cs="Arial" w:hint="eastAsia"/>
          <w:b/>
          <w:lang w:val="en-US" w:eastAsia="zh-CN"/>
        </w:rPr>
        <w:t>Required SNR @70% throughput</w:t>
      </w:r>
      <w:r w:rsidR="000B5447">
        <w:rPr>
          <w:rFonts w:ascii="Calibri" w:eastAsiaTheme="minorEastAsia" w:hAnsi="Calibri" w:cs="Arial" w:hint="eastAsia"/>
          <w:b/>
          <w:lang w:val="en-US" w:eastAsia="zh-CN"/>
        </w:rPr>
        <w:t xml:space="preserve"> of Test 1</w:t>
      </w:r>
    </w:p>
    <w:tbl>
      <w:tblPr>
        <w:tblStyle w:val="TableGrid"/>
        <w:tblW w:w="0" w:type="auto"/>
        <w:jc w:val="center"/>
        <w:tblInd w:w="-459" w:type="dxa"/>
        <w:tblLook w:val="04A0"/>
      </w:tblPr>
      <w:tblGrid>
        <w:gridCol w:w="2010"/>
        <w:gridCol w:w="1762"/>
        <w:gridCol w:w="1190"/>
        <w:gridCol w:w="1134"/>
        <w:gridCol w:w="1134"/>
        <w:gridCol w:w="1134"/>
      </w:tblGrid>
      <w:tr w:rsidR="00592164" w:rsidRPr="002B27D8" w:rsidTr="000B5447">
        <w:trPr>
          <w:jc w:val="center"/>
        </w:trPr>
        <w:tc>
          <w:tcPr>
            <w:tcW w:w="2010" w:type="dxa"/>
            <w:shd w:val="clear" w:color="auto" w:fill="C6D9F1" w:themeFill="text2" w:themeFillTint="33"/>
          </w:tcPr>
          <w:p w:rsidR="00592164" w:rsidRPr="002B27D8" w:rsidRDefault="00592164"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Test</w:t>
            </w:r>
            <w:r w:rsidR="000B5447">
              <w:rPr>
                <w:rFonts w:ascii="Calibri" w:eastAsiaTheme="minorEastAsia" w:hAnsi="Calibri" w:cs="Arial" w:hint="eastAsia"/>
                <w:sz w:val="18"/>
                <w:szCs w:val="18"/>
                <w:lang w:val="en-US" w:eastAsia="zh-CN"/>
              </w:rPr>
              <w:t xml:space="preserve"> 1</w:t>
            </w:r>
          </w:p>
        </w:tc>
        <w:tc>
          <w:tcPr>
            <w:tcW w:w="1762" w:type="dxa"/>
            <w:shd w:val="clear" w:color="auto" w:fill="C6D9F1" w:themeFill="text2" w:themeFillTint="33"/>
            <w:vAlign w:val="center"/>
          </w:tcPr>
          <w:p w:rsidR="00592164" w:rsidRPr="002B27D8" w:rsidRDefault="00592164"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Receiver</w:t>
            </w:r>
          </w:p>
        </w:tc>
        <w:tc>
          <w:tcPr>
            <w:tcW w:w="1190" w:type="dxa"/>
            <w:shd w:val="clear" w:color="auto" w:fill="C6D9F1" w:themeFill="text2" w:themeFillTint="33"/>
            <w:vAlign w:val="center"/>
          </w:tcPr>
          <w:p w:rsidR="00592164" w:rsidRPr="002B27D8" w:rsidRDefault="00592164"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6</w:t>
            </w:r>
            <w:r w:rsidRPr="002B27D8">
              <w:rPr>
                <w:rFonts w:ascii="Calibri" w:eastAsiaTheme="minorEastAsia" w:hAnsi="Calibri" w:cs="Arial" w:hint="eastAsia"/>
                <w:sz w:val="18"/>
                <w:szCs w:val="18"/>
                <w:lang w:val="en-US" w:eastAsia="zh-CN"/>
              </w:rPr>
              <w:t>RB</w:t>
            </w:r>
          </w:p>
        </w:tc>
        <w:tc>
          <w:tcPr>
            <w:tcW w:w="1134" w:type="dxa"/>
            <w:shd w:val="clear" w:color="auto" w:fill="C6D9F1" w:themeFill="text2" w:themeFillTint="33"/>
            <w:vAlign w:val="center"/>
          </w:tcPr>
          <w:p w:rsidR="00592164" w:rsidRPr="002B27D8" w:rsidRDefault="00592164" w:rsidP="002B27D8">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12RB</w:t>
            </w:r>
          </w:p>
        </w:tc>
        <w:tc>
          <w:tcPr>
            <w:tcW w:w="1134" w:type="dxa"/>
            <w:shd w:val="clear" w:color="auto" w:fill="C6D9F1" w:themeFill="text2" w:themeFillTint="33"/>
            <w:vAlign w:val="center"/>
          </w:tcPr>
          <w:p w:rsidR="00592164" w:rsidRPr="002B27D8" w:rsidRDefault="00592164"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25</w:t>
            </w:r>
            <w:r w:rsidRPr="002B27D8">
              <w:rPr>
                <w:rFonts w:ascii="Calibri" w:eastAsiaTheme="minorEastAsia" w:hAnsi="Calibri" w:cs="Arial" w:hint="eastAsia"/>
                <w:sz w:val="18"/>
                <w:szCs w:val="18"/>
                <w:lang w:val="en-US" w:eastAsia="zh-CN"/>
              </w:rPr>
              <w:t>RB</w:t>
            </w:r>
          </w:p>
        </w:tc>
        <w:tc>
          <w:tcPr>
            <w:tcW w:w="1134" w:type="dxa"/>
            <w:shd w:val="clear" w:color="auto" w:fill="C6D9F1" w:themeFill="text2" w:themeFillTint="33"/>
            <w:vAlign w:val="center"/>
          </w:tcPr>
          <w:p w:rsidR="00592164" w:rsidRPr="002B27D8" w:rsidRDefault="00592164" w:rsidP="002B27D8">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50RB</w:t>
            </w:r>
          </w:p>
        </w:tc>
      </w:tr>
      <w:tr w:rsidR="00592164" w:rsidRPr="002B27D8" w:rsidTr="000B5447">
        <w:trPr>
          <w:trHeight w:val="392"/>
          <w:jc w:val="center"/>
        </w:trPr>
        <w:tc>
          <w:tcPr>
            <w:tcW w:w="2010" w:type="dxa"/>
            <w:vMerge w:val="restart"/>
            <w:shd w:val="clear" w:color="auto" w:fill="D6E3BC" w:themeFill="accent3" w:themeFillTint="66"/>
            <w:vAlign w:val="center"/>
          </w:tcPr>
          <w:p w:rsidR="000B5447" w:rsidRPr="000B5447" w:rsidRDefault="000B5447" w:rsidP="00592164">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1</w:t>
            </w:r>
            <w:r w:rsidRPr="002C1E88">
              <w:rPr>
                <w:rFonts w:ascii="Calibri" w:eastAsia="SimSun" w:hAnsi="Calibri" w:cs="Arial" w:hint="eastAsia"/>
                <w:sz w:val="18"/>
                <w:szCs w:val="18"/>
                <w:lang w:val="en-US" w:eastAsia="zh-CN"/>
              </w:rPr>
              <w:t xml:space="preserve"> = 7.77dB,</w:t>
            </w:r>
          </w:p>
          <w:p w:rsidR="00592164" w:rsidRPr="002B27D8" w:rsidRDefault="000B5447" w:rsidP="00592164">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2</w:t>
            </w:r>
            <w:r w:rsidRPr="002C1E88">
              <w:rPr>
                <w:rFonts w:ascii="Calibri" w:eastAsia="SimSun" w:hAnsi="Calibri" w:cs="Arial" w:hint="eastAsia"/>
                <w:sz w:val="18"/>
                <w:szCs w:val="18"/>
                <w:lang w:val="en-US" w:eastAsia="zh-CN"/>
              </w:rPr>
              <w:t xml:space="preserve"> = 2.29dB;</w:t>
            </w:r>
          </w:p>
        </w:tc>
        <w:tc>
          <w:tcPr>
            <w:tcW w:w="1762" w:type="dxa"/>
            <w:shd w:val="clear" w:color="auto" w:fill="D6E3BC" w:themeFill="accent3" w:themeFillTint="66"/>
            <w:vAlign w:val="center"/>
          </w:tcPr>
          <w:p w:rsidR="00592164" w:rsidRPr="002B27D8" w:rsidRDefault="00592164" w:rsidP="00592164">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MMSE-IRC</w:t>
            </w:r>
          </w:p>
        </w:tc>
        <w:tc>
          <w:tcPr>
            <w:tcW w:w="1190"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6.1</w:t>
            </w:r>
          </w:p>
        </w:tc>
        <w:tc>
          <w:tcPr>
            <w:tcW w:w="1134"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6.0</w:t>
            </w:r>
          </w:p>
        </w:tc>
        <w:tc>
          <w:tcPr>
            <w:tcW w:w="1134"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5.8</w:t>
            </w:r>
          </w:p>
        </w:tc>
        <w:tc>
          <w:tcPr>
            <w:tcW w:w="1134"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5.3</w:t>
            </w:r>
          </w:p>
        </w:tc>
      </w:tr>
      <w:tr w:rsidR="00592164" w:rsidRPr="002B27D8" w:rsidTr="000B5447">
        <w:trPr>
          <w:trHeight w:val="199"/>
          <w:jc w:val="center"/>
        </w:trPr>
        <w:tc>
          <w:tcPr>
            <w:tcW w:w="2010" w:type="dxa"/>
            <w:vMerge/>
            <w:shd w:val="clear" w:color="auto" w:fill="D6E3BC" w:themeFill="accent3" w:themeFillTint="66"/>
            <w:vAlign w:val="center"/>
          </w:tcPr>
          <w:p w:rsidR="00592164" w:rsidRPr="002B27D8" w:rsidRDefault="00592164" w:rsidP="00592164">
            <w:pPr>
              <w:spacing w:beforeLines="50" w:afterLines="50"/>
              <w:jc w:val="center"/>
              <w:rPr>
                <w:rFonts w:ascii="Calibri" w:eastAsiaTheme="minorEastAsia" w:hAnsi="Calibri" w:cs="Arial" w:hint="eastAsia"/>
                <w:sz w:val="18"/>
                <w:szCs w:val="18"/>
                <w:lang w:val="en-US" w:eastAsia="zh-CN"/>
              </w:rPr>
            </w:pPr>
          </w:p>
        </w:tc>
        <w:tc>
          <w:tcPr>
            <w:tcW w:w="1762" w:type="dxa"/>
            <w:shd w:val="clear" w:color="auto" w:fill="D6E3BC" w:themeFill="accent3" w:themeFillTint="66"/>
            <w:vAlign w:val="center"/>
          </w:tcPr>
          <w:p w:rsidR="00592164" w:rsidRPr="002B27D8" w:rsidRDefault="00592164" w:rsidP="00592164">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R-ML</w:t>
            </w:r>
          </w:p>
        </w:tc>
        <w:tc>
          <w:tcPr>
            <w:tcW w:w="1190"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3.9</w:t>
            </w:r>
          </w:p>
        </w:tc>
        <w:tc>
          <w:tcPr>
            <w:tcW w:w="1134"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3.8</w:t>
            </w:r>
          </w:p>
        </w:tc>
        <w:tc>
          <w:tcPr>
            <w:tcW w:w="1134"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3.6</w:t>
            </w:r>
          </w:p>
        </w:tc>
        <w:tc>
          <w:tcPr>
            <w:tcW w:w="1134" w:type="dxa"/>
            <w:shd w:val="clear" w:color="auto" w:fill="D6E3BC" w:themeFill="accent3"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3.1</w:t>
            </w:r>
          </w:p>
        </w:tc>
      </w:tr>
      <w:tr w:rsidR="00592164" w:rsidRPr="002B27D8" w:rsidTr="000B5447">
        <w:trPr>
          <w:trHeight w:val="150"/>
          <w:jc w:val="center"/>
        </w:trPr>
        <w:tc>
          <w:tcPr>
            <w:tcW w:w="2010" w:type="dxa"/>
            <w:vMerge w:val="restart"/>
            <w:shd w:val="clear" w:color="auto" w:fill="FBD4B4" w:themeFill="accent6" w:themeFillTint="66"/>
            <w:vAlign w:val="center"/>
          </w:tcPr>
          <w:p w:rsidR="000B5447" w:rsidRPr="000B5447" w:rsidRDefault="000B5447" w:rsidP="000B5447">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1</w:t>
            </w:r>
            <w:r w:rsidR="008F6002">
              <w:rPr>
                <w:rFonts w:ascii="Calibri" w:eastAsia="SimSun" w:hAnsi="Calibri" w:cs="Arial" w:hint="eastAsia"/>
                <w:sz w:val="18"/>
                <w:szCs w:val="18"/>
                <w:lang w:val="en-US" w:eastAsia="zh-CN"/>
              </w:rPr>
              <w:t xml:space="preserve"> = </w:t>
            </w:r>
            <w:r w:rsidR="008F6002">
              <w:rPr>
                <w:rFonts w:ascii="Calibri" w:eastAsiaTheme="minorEastAsia" w:hAnsi="Calibri" w:cs="Arial" w:hint="eastAsia"/>
                <w:sz w:val="18"/>
                <w:szCs w:val="18"/>
                <w:lang w:val="en-US" w:eastAsia="zh-CN"/>
              </w:rPr>
              <w:t>13</w:t>
            </w:r>
            <w:r w:rsidR="008F6002">
              <w:rPr>
                <w:rFonts w:ascii="Calibri" w:eastAsia="SimSun" w:hAnsi="Calibri" w:cs="Arial" w:hint="eastAsia"/>
                <w:sz w:val="18"/>
                <w:szCs w:val="18"/>
                <w:lang w:val="en-US" w:eastAsia="zh-CN"/>
              </w:rPr>
              <w:t>.</w:t>
            </w:r>
            <w:r w:rsidR="008F6002">
              <w:rPr>
                <w:rFonts w:ascii="Calibri" w:eastAsiaTheme="minorEastAsia" w:hAnsi="Calibri" w:cs="Arial" w:hint="eastAsia"/>
                <w:sz w:val="18"/>
                <w:szCs w:val="18"/>
                <w:lang w:val="en-US" w:eastAsia="zh-CN"/>
              </w:rPr>
              <w:t>91</w:t>
            </w:r>
            <w:r w:rsidRPr="002C1E88">
              <w:rPr>
                <w:rFonts w:ascii="Calibri" w:eastAsia="SimSun" w:hAnsi="Calibri" w:cs="Arial" w:hint="eastAsia"/>
                <w:sz w:val="18"/>
                <w:szCs w:val="18"/>
                <w:lang w:val="en-US" w:eastAsia="zh-CN"/>
              </w:rPr>
              <w:t>dB,</w:t>
            </w:r>
          </w:p>
          <w:p w:rsidR="00592164" w:rsidRPr="002B27D8" w:rsidRDefault="000B5447" w:rsidP="000B5447">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2</w:t>
            </w:r>
            <w:r w:rsidR="008F6002">
              <w:rPr>
                <w:rFonts w:ascii="Calibri" w:eastAsia="SimSun" w:hAnsi="Calibri" w:cs="Arial" w:hint="eastAsia"/>
                <w:sz w:val="18"/>
                <w:szCs w:val="18"/>
                <w:lang w:val="en-US" w:eastAsia="zh-CN"/>
              </w:rPr>
              <w:t xml:space="preserve"> = </w:t>
            </w:r>
            <w:r w:rsidR="008F6002">
              <w:rPr>
                <w:rFonts w:ascii="Calibri" w:eastAsiaTheme="minorEastAsia" w:hAnsi="Calibri" w:cs="Arial" w:hint="eastAsia"/>
                <w:sz w:val="18"/>
                <w:szCs w:val="18"/>
                <w:lang w:val="en-US" w:eastAsia="zh-CN"/>
              </w:rPr>
              <w:t>3</w:t>
            </w:r>
            <w:r w:rsidR="008F6002">
              <w:rPr>
                <w:rFonts w:ascii="Calibri" w:eastAsia="SimSun" w:hAnsi="Calibri" w:cs="Arial" w:hint="eastAsia"/>
                <w:sz w:val="18"/>
                <w:szCs w:val="18"/>
                <w:lang w:val="en-US" w:eastAsia="zh-CN"/>
              </w:rPr>
              <w:t>.</w:t>
            </w:r>
            <w:r w:rsidR="008F6002">
              <w:rPr>
                <w:rFonts w:ascii="Calibri" w:eastAsiaTheme="minorEastAsia" w:hAnsi="Calibri" w:cs="Arial" w:hint="eastAsia"/>
                <w:sz w:val="18"/>
                <w:szCs w:val="18"/>
                <w:lang w:val="en-US" w:eastAsia="zh-CN"/>
              </w:rPr>
              <w:t>34</w:t>
            </w:r>
            <w:r w:rsidRPr="002C1E88">
              <w:rPr>
                <w:rFonts w:ascii="Calibri" w:eastAsia="SimSun" w:hAnsi="Calibri" w:cs="Arial" w:hint="eastAsia"/>
                <w:sz w:val="18"/>
                <w:szCs w:val="18"/>
                <w:lang w:val="en-US" w:eastAsia="zh-CN"/>
              </w:rPr>
              <w:t>dB;</w:t>
            </w:r>
          </w:p>
        </w:tc>
        <w:tc>
          <w:tcPr>
            <w:tcW w:w="1762" w:type="dxa"/>
            <w:shd w:val="clear" w:color="auto" w:fill="FBD4B4" w:themeFill="accent6" w:themeFillTint="66"/>
            <w:vAlign w:val="center"/>
          </w:tcPr>
          <w:p w:rsidR="00592164" w:rsidRPr="002B27D8" w:rsidRDefault="00592164" w:rsidP="00592164">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MMSE-IRC</w:t>
            </w:r>
          </w:p>
        </w:tc>
        <w:tc>
          <w:tcPr>
            <w:tcW w:w="1190"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10.0</w:t>
            </w:r>
          </w:p>
        </w:tc>
        <w:tc>
          <w:tcPr>
            <w:tcW w:w="1134"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9.8</w:t>
            </w:r>
          </w:p>
        </w:tc>
        <w:tc>
          <w:tcPr>
            <w:tcW w:w="1134"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9.4</w:t>
            </w:r>
          </w:p>
        </w:tc>
        <w:tc>
          <w:tcPr>
            <w:tcW w:w="1134"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8.9</w:t>
            </w:r>
          </w:p>
        </w:tc>
      </w:tr>
      <w:tr w:rsidR="00592164" w:rsidRPr="002B27D8" w:rsidTr="000B5447">
        <w:trPr>
          <w:trHeight w:val="100"/>
          <w:jc w:val="center"/>
        </w:trPr>
        <w:tc>
          <w:tcPr>
            <w:tcW w:w="2010" w:type="dxa"/>
            <w:vMerge/>
            <w:shd w:val="clear" w:color="auto" w:fill="FBD4B4" w:themeFill="accent6" w:themeFillTint="66"/>
            <w:vAlign w:val="center"/>
          </w:tcPr>
          <w:p w:rsidR="00592164" w:rsidRPr="002B27D8" w:rsidRDefault="00592164" w:rsidP="00592164">
            <w:pPr>
              <w:spacing w:beforeLines="50" w:afterLines="50"/>
              <w:jc w:val="center"/>
              <w:rPr>
                <w:rFonts w:ascii="Calibri" w:eastAsiaTheme="minorEastAsia" w:hAnsi="Calibri" w:cs="Arial" w:hint="eastAsia"/>
                <w:sz w:val="18"/>
                <w:szCs w:val="18"/>
                <w:lang w:val="en-US" w:eastAsia="zh-CN"/>
              </w:rPr>
            </w:pPr>
          </w:p>
        </w:tc>
        <w:tc>
          <w:tcPr>
            <w:tcW w:w="1762" w:type="dxa"/>
            <w:shd w:val="clear" w:color="auto" w:fill="FBD4B4" w:themeFill="accent6" w:themeFillTint="66"/>
            <w:vAlign w:val="center"/>
          </w:tcPr>
          <w:p w:rsidR="00592164" w:rsidRPr="002B27D8" w:rsidRDefault="00592164" w:rsidP="00592164">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R-ML</w:t>
            </w:r>
          </w:p>
        </w:tc>
        <w:tc>
          <w:tcPr>
            <w:tcW w:w="1190"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3.4</w:t>
            </w:r>
          </w:p>
        </w:tc>
        <w:tc>
          <w:tcPr>
            <w:tcW w:w="1134"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3.4</w:t>
            </w:r>
          </w:p>
        </w:tc>
        <w:tc>
          <w:tcPr>
            <w:tcW w:w="1134"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3.2</w:t>
            </w:r>
          </w:p>
        </w:tc>
        <w:tc>
          <w:tcPr>
            <w:tcW w:w="1134" w:type="dxa"/>
            <w:shd w:val="clear" w:color="auto" w:fill="FBD4B4" w:themeFill="accent6" w:themeFillTint="66"/>
            <w:vAlign w:val="center"/>
          </w:tcPr>
          <w:p w:rsidR="00592164" w:rsidRPr="002B27D8" w:rsidRDefault="008F6002" w:rsidP="002B27D8">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2.0</w:t>
            </w:r>
          </w:p>
        </w:tc>
      </w:tr>
    </w:tbl>
    <w:p w:rsidR="000B5447" w:rsidRPr="002B27D8" w:rsidRDefault="000B5447" w:rsidP="000B5447">
      <w:pPr>
        <w:spacing w:beforeLines="50" w:afterLines="50"/>
        <w:ind w:left="510"/>
        <w:jc w:val="center"/>
        <w:rPr>
          <w:rFonts w:ascii="Calibri" w:eastAsiaTheme="minorEastAsia" w:hAnsi="Calibri" w:cs="Arial" w:hint="eastAsia"/>
          <w:b/>
          <w:lang w:val="en-US" w:eastAsia="zh-CN"/>
        </w:rPr>
      </w:pPr>
      <w:r w:rsidRPr="002B27D8">
        <w:rPr>
          <w:rFonts w:ascii="Calibri" w:eastAsia="SimSun" w:hAnsi="Calibri" w:cs="Arial" w:hint="eastAsia"/>
          <w:b/>
          <w:lang w:val="en-US" w:eastAsia="zh-CN"/>
        </w:rPr>
        <w:t xml:space="preserve">Table </w:t>
      </w:r>
      <w:r>
        <w:rPr>
          <w:rFonts w:ascii="Calibri" w:eastAsiaTheme="minorEastAsia" w:hAnsi="Calibri" w:cs="Arial" w:hint="eastAsia"/>
          <w:b/>
          <w:lang w:val="en-US" w:eastAsia="zh-CN"/>
        </w:rPr>
        <w:t>5</w:t>
      </w:r>
      <w:r w:rsidRPr="002B27D8">
        <w:rPr>
          <w:rFonts w:ascii="Calibri" w:eastAsia="SimSun" w:hAnsi="Calibri" w:cs="Arial" w:hint="eastAsia"/>
          <w:b/>
          <w:lang w:val="en-US" w:eastAsia="zh-CN"/>
        </w:rPr>
        <w:t xml:space="preserve">: </w:t>
      </w:r>
      <w:r>
        <w:rPr>
          <w:rFonts w:ascii="Calibri" w:eastAsiaTheme="minorEastAsia" w:hAnsi="Calibri" w:cs="Arial" w:hint="eastAsia"/>
          <w:b/>
          <w:lang w:val="en-US" w:eastAsia="zh-CN"/>
        </w:rPr>
        <w:t>Required SNR @70% throughput of Test 2</w:t>
      </w:r>
    </w:p>
    <w:tbl>
      <w:tblPr>
        <w:tblStyle w:val="TableGrid"/>
        <w:tblW w:w="0" w:type="auto"/>
        <w:jc w:val="center"/>
        <w:tblInd w:w="-317" w:type="dxa"/>
        <w:tblLook w:val="04A0"/>
      </w:tblPr>
      <w:tblGrid>
        <w:gridCol w:w="1868"/>
        <w:gridCol w:w="1762"/>
        <w:gridCol w:w="1190"/>
        <w:gridCol w:w="1134"/>
        <w:gridCol w:w="1134"/>
        <w:gridCol w:w="1275"/>
      </w:tblGrid>
      <w:tr w:rsidR="000B5447" w:rsidRPr="002B27D8" w:rsidTr="006831D5">
        <w:trPr>
          <w:jc w:val="center"/>
        </w:trPr>
        <w:tc>
          <w:tcPr>
            <w:tcW w:w="1868" w:type="dxa"/>
            <w:shd w:val="clear" w:color="auto" w:fill="C6D9F1" w:themeFill="text2" w:themeFillTint="33"/>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Test 2</w:t>
            </w:r>
          </w:p>
        </w:tc>
        <w:tc>
          <w:tcPr>
            <w:tcW w:w="1762" w:type="dxa"/>
            <w:shd w:val="clear" w:color="auto" w:fill="C6D9F1" w:themeFill="text2" w:themeFillTint="33"/>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Receiver</w:t>
            </w:r>
          </w:p>
        </w:tc>
        <w:tc>
          <w:tcPr>
            <w:tcW w:w="1190" w:type="dxa"/>
            <w:shd w:val="clear" w:color="auto" w:fill="C6D9F1" w:themeFill="text2" w:themeFillTint="33"/>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6</w:t>
            </w:r>
            <w:r w:rsidRPr="002B27D8">
              <w:rPr>
                <w:rFonts w:ascii="Calibri" w:eastAsiaTheme="minorEastAsia" w:hAnsi="Calibri" w:cs="Arial" w:hint="eastAsia"/>
                <w:sz w:val="18"/>
                <w:szCs w:val="18"/>
                <w:lang w:val="en-US" w:eastAsia="zh-CN"/>
              </w:rPr>
              <w:t>RB</w:t>
            </w:r>
          </w:p>
        </w:tc>
        <w:tc>
          <w:tcPr>
            <w:tcW w:w="1134" w:type="dxa"/>
            <w:shd w:val="clear" w:color="auto" w:fill="C6D9F1" w:themeFill="text2" w:themeFillTint="33"/>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12RB</w:t>
            </w:r>
          </w:p>
        </w:tc>
        <w:tc>
          <w:tcPr>
            <w:tcW w:w="1134" w:type="dxa"/>
            <w:shd w:val="clear" w:color="auto" w:fill="C6D9F1" w:themeFill="text2" w:themeFillTint="33"/>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25</w:t>
            </w:r>
            <w:r w:rsidRPr="002B27D8">
              <w:rPr>
                <w:rFonts w:ascii="Calibri" w:eastAsiaTheme="minorEastAsia" w:hAnsi="Calibri" w:cs="Arial" w:hint="eastAsia"/>
                <w:sz w:val="18"/>
                <w:szCs w:val="18"/>
                <w:lang w:val="en-US" w:eastAsia="zh-CN"/>
              </w:rPr>
              <w:t>RB</w:t>
            </w:r>
          </w:p>
        </w:tc>
        <w:tc>
          <w:tcPr>
            <w:tcW w:w="1275" w:type="dxa"/>
            <w:shd w:val="clear" w:color="auto" w:fill="C6D9F1" w:themeFill="text2" w:themeFillTint="33"/>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50RB</w:t>
            </w:r>
          </w:p>
        </w:tc>
      </w:tr>
      <w:tr w:rsidR="000B5447" w:rsidRPr="002B27D8" w:rsidTr="006831D5">
        <w:trPr>
          <w:trHeight w:val="453"/>
          <w:jc w:val="center"/>
        </w:trPr>
        <w:tc>
          <w:tcPr>
            <w:tcW w:w="1868" w:type="dxa"/>
            <w:vMerge w:val="restart"/>
            <w:shd w:val="clear" w:color="auto" w:fill="D6E3BC" w:themeFill="accent3" w:themeFillTint="66"/>
            <w:vAlign w:val="center"/>
          </w:tcPr>
          <w:p w:rsidR="000B5447" w:rsidRPr="000B5447" w:rsidRDefault="000B5447" w:rsidP="009E188B">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1</w:t>
            </w:r>
            <w:r w:rsidRPr="002C1E88">
              <w:rPr>
                <w:rFonts w:ascii="Calibri" w:eastAsia="SimSun" w:hAnsi="Calibri" w:cs="Arial" w:hint="eastAsia"/>
                <w:sz w:val="18"/>
                <w:szCs w:val="18"/>
                <w:lang w:val="en-US" w:eastAsia="zh-CN"/>
              </w:rPr>
              <w:t xml:space="preserve"> = 7.77dB,</w:t>
            </w:r>
          </w:p>
          <w:p w:rsidR="000B5447" w:rsidRPr="002B27D8" w:rsidRDefault="000B5447" w:rsidP="009E188B">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2</w:t>
            </w:r>
            <w:r w:rsidRPr="002C1E88">
              <w:rPr>
                <w:rFonts w:ascii="Calibri" w:eastAsia="SimSun" w:hAnsi="Calibri" w:cs="Arial" w:hint="eastAsia"/>
                <w:sz w:val="18"/>
                <w:szCs w:val="18"/>
                <w:lang w:val="en-US" w:eastAsia="zh-CN"/>
              </w:rPr>
              <w:t xml:space="preserve"> = 2.29dB;</w:t>
            </w:r>
          </w:p>
        </w:tc>
        <w:tc>
          <w:tcPr>
            <w:tcW w:w="1762" w:type="dxa"/>
            <w:shd w:val="clear" w:color="auto" w:fill="D6E3BC" w:themeFill="accent3" w:themeFillTint="66"/>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MMSE-IRC</w:t>
            </w:r>
          </w:p>
        </w:tc>
        <w:tc>
          <w:tcPr>
            <w:tcW w:w="1190"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5.9</w:t>
            </w:r>
          </w:p>
        </w:tc>
        <w:tc>
          <w:tcPr>
            <w:tcW w:w="1134"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5.8</w:t>
            </w:r>
          </w:p>
        </w:tc>
        <w:tc>
          <w:tcPr>
            <w:tcW w:w="1134"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5.8</w:t>
            </w:r>
          </w:p>
        </w:tc>
        <w:tc>
          <w:tcPr>
            <w:tcW w:w="1275"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5.2</w:t>
            </w:r>
          </w:p>
        </w:tc>
      </w:tr>
      <w:tr w:rsidR="000B5447" w:rsidRPr="002B27D8" w:rsidTr="006831D5">
        <w:trPr>
          <w:jc w:val="center"/>
        </w:trPr>
        <w:tc>
          <w:tcPr>
            <w:tcW w:w="1868" w:type="dxa"/>
            <w:vMerge/>
            <w:shd w:val="clear" w:color="auto" w:fill="D6E3BC" w:themeFill="accent3" w:themeFillTint="66"/>
            <w:vAlign w:val="center"/>
          </w:tcPr>
          <w:p w:rsidR="000B5447" w:rsidRPr="002B27D8" w:rsidRDefault="000B5447" w:rsidP="009E188B">
            <w:pPr>
              <w:spacing w:beforeLines="50" w:afterLines="50"/>
              <w:jc w:val="center"/>
              <w:rPr>
                <w:rFonts w:ascii="Calibri" w:eastAsiaTheme="minorEastAsia" w:hAnsi="Calibri" w:cs="Arial" w:hint="eastAsia"/>
                <w:sz w:val="18"/>
                <w:szCs w:val="18"/>
                <w:lang w:val="en-US" w:eastAsia="zh-CN"/>
              </w:rPr>
            </w:pPr>
          </w:p>
        </w:tc>
        <w:tc>
          <w:tcPr>
            <w:tcW w:w="1762" w:type="dxa"/>
            <w:shd w:val="clear" w:color="auto" w:fill="D6E3BC" w:themeFill="accent3" w:themeFillTint="66"/>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R-ML</w:t>
            </w:r>
          </w:p>
        </w:tc>
        <w:tc>
          <w:tcPr>
            <w:tcW w:w="1190"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5.2</w:t>
            </w:r>
          </w:p>
        </w:tc>
        <w:tc>
          <w:tcPr>
            <w:tcW w:w="1134"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5.1</w:t>
            </w:r>
          </w:p>
        </w:tc>
        <w:tc>
          <w:tcPr>
            <w:tcW w:w="1134"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5.1</w:t>
            </w:r>
          </w:p>
        </w:tc>
        <w:tc>
          <w:tcPr>
            <w:tcW w:w="1275" w:type="dxa"/>
            <w:shd w:val="clear" w:color="auto" w:fill="D6E3BC" w:themeFill="accent3"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4.5</w:t>
            </w:r>
          </w:p>
        </w:tc>
      </w:tr>
      <w:tr w:rsidR="000B5447" w:rsidRPr="002B27D8" w:rsidTr="006831D5">
        <w:trPr>
          <w:jc w:val="center"/>
        </w:trPr>
        <w:tc>
          <w:tcPr>
            <w:tcW w:w="1868" w:type="dxa"/>
            <w:vMerge w:val="restart"/>
            <w:shd w:val="clear" w:color="auto" w:fill="FBD4B4" w:themeFill="accent6" w:themeFillTint="66"/>
            <w:vAlign w:val="center"/>
          </w:tcPr>
          <w:p w:rsidR="008F6002" w:rsidRPr="000B5447" w:rsidRDefault="008F6002" w:rsidP="008F6002">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1</w:t>
            </w:r>
            <w:r>
              <w:rPr>
                <w:rFonts w:ascii="Calibri" w:eastAsia="SimSun" w:hAnsi="Calibri" w:cs="Arial" w:hint="eastAsia"/>
                <w:sz w:val="18"/>
                <w:szCs w:val="18"/>
                <w:lang w:val="en-US" w:eastAsia="zh-CN"/>
              </w:rPr>
              <w:t xml:space="preserve"> = </w:t>
            </w:r>
            <w:r>
              <w:rPr>
                <w:rFonts w:ascii="Calibri" w:eastAsiaTheme="minorEastAsia" w:hAnsi="Calibri" w:cs="Arial" w:hint="eastAsia"/>
                <w:sz w:val="18"/>
                <w:szCs w:val="18"/>
                <w:lang w:val="en-US" w:eastAsia="zh-CN"/>
              </w:rPr>
              <w:t>13</w:t>
            </w:r>
            <w:r>
              <w:rPr>
                <w:rFonts w:ascii="Calibri" w:eastAsia="SimSun" w:hAnsi="Calibri" w:cs="Arial" w:hint="eastAsia"/>
                <w:sz w:val="18"/>
                <w:szCs w:val="18"/>
                <w:lang w:val="en-US" w:eastAsia="zh-CN"/>
              </w:rPr>
              <w:t>.</w:t>
            </w:r>
            <w:r>
              <w:rPr>
                <w:rFonts w:ascii="Calibri" w:eastAsiaTheme="minorEastAsia" w:hAnsi="Calibri" w:cs="Arial" w:hint="eastAsia"/>
                <w:sz w:val="18"/>
                <w:szCs w:val="18"/>
                <w:lang w:val="en-US" w:eastAsia="zh-CN"/>
              </w:rPr>
              <w:t>91</w:t>
            </w:r>
            <w:r w:rsidRPr="002C1E88">
              <w:rPr>
                <w:rFonts w:ascii="Calibri" w:eastAsia="SimSun" w:hAnsi="Calibri" w:cs="Arial" w:hint="eastAsia"/>
                <w:sz w:val="18"/>
                <w:szCs w:val="18"/>
                <w:lang w:val="en-US" w:eastAsia="zh-CN"/>
              </w:rPr>
              <w:t>dB,</w:t>
            </w:r>
          </w:p>
          <w:p w:rsidR="000B5447" w:rsidRPr="002B27D8" w:rsidRDefault="008F6002" w:rsidP="008F6002">
            <w:pPr>
              <w:spacing w:beforeLines="50" w:afterLines="50"/>
              <w:jc w:val="center"/>
              <w:rPr>
                <w:rFonts w:ascii="Calibri" w:eastAsiaTheme="minorEastAsia" w:hAnsi="Calibri" w:cs="Arial" w:hint="eastAsia"/>
                <w:sz w:val="18"/>
                <w:szCs w:val="18"/>
                <w:lang w:val="en-US" w:eastAsia="zh-CN"/>
              </w:rPr>
            </w:pPr>
            <w:r w:rsidRPr="002C1E88">
              <w:rPr>
                <w:rFonts w:ascii="Calibri" w:eastAsia="SimSun" w:hAnsi="Calibri" w:cs="Arial" w:hint="eastAsia"/>
                <w:sz w:val="18"/>
                <w:szCs w:val="18"/>
                <w:lang w:val="en-US" w:eastAsia="zh-CN"/>
              </w:rPr>
              <w:t>INR</w:t>
            </w:r>
            <w:r w:rsidRPr="002C1E88">
              <w:rPr>
                <w:rFonts w:ascii="Calibri" w:eastAsia="SimSun" w:hAnsi="Calibri" w:cs="Arial" w:hint="eastAsia"/>
                <w:sz w:val="18"/>
                <w:szCs w:val="18"/>
                <w:vertAlign w:val="subscript"/>
                <w:lang w:val="en-US" w:eastAsia="zh-CN"/>
              </w:rPr>
              <w:t>2</w:t>
            </w:r>
            <w:r>
              <w:rPr>
                <w:rFonts w:ascii="Calibri" w:eastAsia="SimSun" w:hAnsi="Calibri" w:cs="Arial" w:hint="eastAsia"/>
                <w:sz w:val="18"/>
                <w:szCs w:val="18"/>
                <w:lang w:val="en-US" w:eastAsia="zh-CN"/>
              </w:rPr>
              <w:t xml:space="preserve"> = </w:t>
            </w:r>
            <w:r>
              <w:rPr>
                <w:rFonts w:ascii="Calibri" w:eastAsiaTheme="minorEastAsia" w:hAnsi="Calibri" w:cs="Arial" w:hint="eastAsia"/>
                <w:sz w:val="18"/>
                <w:szCs w:val="18"/>
                <w:lang w:val="en-US" w:eastAsia="zh-CN"/>
              </w:rPr>
              <w:t>3</w:t>
            </w:r>
            <w:r>
              <w:rPr>
                <w:rFonts w:ascii="Calibri" w:eastAsia="SimSun" w:hAnsi="Calibri" w:cs="Arial" w:hint="eastAsia"/>
                <w:sz w:val="18"/>
                <w:szCs w:val="18"/>
                <w:lang w:val="en-US" w:eastAsia="zh-CN"/>
              </w:rPr>
              <w:t>.</w:t>
            </w:r>
            <w:r>
              <w:rPr>
                <w:rFonts w:ascii="Calibri" w:eastAsiaTheme="minorEastAsia" w:hAnsi="Calibri" w:cs="Arial" w:hint="eastAsia"/>
                <w:sz w:val="18"/>
                <w:szCs w:val="18"/>
                <w:lang w:val="en-US" w:eastAsia="zh-CN"/>
              </w:rPr>
              <w:t>34</w:t>
            </w:r>
            <w:r w:rsidRPr="002C1E88">
              <w:rPr>
                <w:rFonts w:ascii="Calibri" w:eastAsia="SimSun" w:hAnsi="Calibri" w:cs="Arial" w:hint="eastAsia"/>
                <w:sz w:val="18"/>
                <w:szCs w:val="18"/>
                <w:lang w:val="en-US" w:eastAsia="zh-CN"/>
              </w:rPr>
              <w:t>dB;</w:t>
            </w:r>
          </w:p>
        </w:tc>
        <w:tc>
          <w:tcPr>
            <w:tcW w:w="1762" w:type="dxa"/>
            <w:shd w:val="clear" w:color="auto" w:fill="FBD4B4" w:themeFill="accent6" w:themeFillTint="66"/>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MMSE-IRC</w:t>
            </w:r>
          </w:p>
        </w:tc>
        <w:tc>
          <w:tcPr>
            <w:tcW w:w="1190"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8.5</w:t>
            </w:r>
          </w:p>
        </w:tc>
        <w:tc>
          <w:tcPr>
            <w:tcW w:w="1134"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8.3</w:t>
            </w:r>
          </w:p>
        </w:tc>
        <w:tc>
          <w:tcPr>
            <w:tcW w:w="1134"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8.3</w:t>
            </w:r>
          </w:p>
        </w:tc>
        <w:tc>
          <w:tcPr>
            <w:tcW w:w="1275"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7.6</w:t>
            </w:r>
          </w:p>
        </w:tc>
      </w:tr>
      <w:tr w:rsidR="000B5447" w:rsidRPr="002B27D8" w:rsidTr="006831D5">
        <w:trPr>
          <w:jc w:val="center"/>
        </w:trPr>
        <w:tc>
          <w:tcPr>
            <w:tcW w:w="1868" w:type="dxa"/>
            <w:vMerge/>
            <w:shd w:val="clear" w:color="auto" w:fill="FBD4B4" w:themeFill="accent6" w:themeFillTint="66"/>
            <w:vAlign w:val="center"/>
          </w:tcPr>
          <w:p w:rsidR="000B5447" w:rsidRPr="002B27D8" w:rsidRDefault="000B5447" w:rsidP="009E188B">
            <w:pPr>
              <w:spacing w:beforeLines="50" w:afterLines="50"/>
              <w:jc w:val="center"/>
              <w:rPr>
                <w:rFonts w:ascii="Calibri" w:eastAsiaTheme="minorEastAsia" w:hAnsi="Calibri" w:cs="Arial" w:hint="eastAsia"/>
                <w:sz w:val="18"/>
                <w:szCs w:val="18"/>
                <w:lang w:val="en-US" w:eastAsia="zh-CN"/>
              </w:rPr>
            </w:pPr>
          </w:p>
        </w:tc>
        <w:tc>
          <w:tcPr>
            <w:tcW w:w="1762" w:type="dxa"/>
            <w:shd w:val="clear" w:color="auto" w:fill="FBD4B4" w:themeFill="accent6" w:themeFillTint="66"/>
            <w:vAlign w:val="center"/>
          </w:tcPr>
          <w:p w:rsidR="000B5447" w:rsidRPr="002B27D8" w:rsidRDefault="000B5447" w:rsidP="009E188B">
            <w:pPr>
              <w:spacing w:beforeLines="50" w:afterLines="50"/>
              <w:jc w:val="center"/>
              <w:rPr>
                <w:rFonts w:ascii="Calibri" w:eastAsiaTheme="minorEastAsia" w:hAnsi="Calibri" w:cs="Arial"/>
                <w:sz w:val="18"/>
                <w:szCs w:val="18"/>
                <w:lang w:val="en-US" w:eastAsia="zh-CN"/>
              </w:rPr>
            </w:pPr>
            <w:r w:rsidRPr="002B27D8">
              <w:rPr>
                <w:rFonts w:ascii="Calibri" w:eastAsiaTheme="minorEastAsia" w:hAnsi="Calibri" w:cs="Arial" w:hint="eastAsia"/>
                <w:sz w:val="18"/>
                <w:szCs w:val="18"/>
                <w:lang w:val="en-US" w:eastAsia="zh-CN"/>
              </w:rPr>
              <w:t>R-ML</w:t>
            </w:r>
          </w:p>
        </w:tc>
        <w:tc>
          <w:tcPr>
            <w:tcW w:w="1190"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6.2</w:t>
            </w:r>
          </w:p>
        </w:tc>
        <w:tc>
          <w:tcPr>
            <w:tcW w:w="1134"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6.1</w:t>
            </w:r>
          </w:p>
        </w:tc>
        <w:tc>
          <w:tcPr>
            <w:tcW w:w="1134"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6.1</w:t>
            </w:r>
          </w:p>
        </w:tc>
        <w:tc>
          <w:tcPr>
            <w:tcW w:w="1275" w:type="dxa"/>
            <w:shd w:val="clear" w:color="auto" w:fill="FBD4B4" w:themeFill="accent6" w:themeFillTint="66"/>
            <w:vAlign w:val="center"/>
          </w:tcPr>
          <w:p w:rsidR="000B5447" w:rsidRPr="002B27D8" w:rsidRDefault="008F6002" w:rsidP="009E188B">
            <w:pPr>
              <w:spacing w:beforeLines="50" w:afterLines="50"/>
              <w:jc w:val="center"/>
              <w:rPr>
                <w:rFonts w:ascii="Calibri" w:eastAsiaTheme="minorEastAsia" w:hAnsi="Calibri" w:cs="Arial"/>
                <w:sz w:val="18"/>
                <w:szCs w:val="18"/>
                <w:lang w:val="en-US" w:eastAsia="zh-CN"/>
              </w:rPr>
            </w:pPr>
            <w:r>
              <w:rPr>
                <w:rFonts w:ascii="Calibri" w:eastAsiaTheme="minorEastAsia" w:hAnsi="Calibri" w:cs="Arial" w:hint="eastAsia"/>
                <w:sz w:val="18"/>
                <w:szCs w:val="18"/>
                <w:lang w:val="en-US" w:eastAsia="zh-CN"/>
              </w:rPr>
              <w:t>5.5</w:t>
            </w:r>
          </w:p>
        </w:tc>
      </w:tr>
    </w:tbl>
    <w:p w:rsidR="000B5447" w:rsidRDefault="000B5447" w:rsidP="00F87FBD">
      <w:pPr>
        <w:spacing w:beforeLines="50" w:afterLines="50"/>
        <w:jc w:val="both"/>
        <w:rPr>
          <w:rFonts w:ascii="Calibri" w:eastAsiaTheme="minorEastAsia" w:hAnsi="Calibri" w:cs="Arial"/>
          <w:lang w:val="en-US" w:eastAsia="zh-CN"/>
        </w:rPr>
      </w:pPr>
    </w:p>
    <w:bookmarkEnd w:id="0"/>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Pr="00F87FBD" w:rsidRDefault="00810EEC" w:rsidP="00F87FBD">
      <w:pPr>
        <w:spacing w:afterLines="50"/>
        <w:jc w:val="both"/>
        <w:rPr>
          <w:rFonts w:ascii="Calibri" w:eastAsiaTheme="minorEastAsia" w:hAnsi="Calibri" w:cs="Arial" w:hint="eastAsia"/>
          <w:lang w:val="en-US" w:eastAsia="zh-CN"/>
        </w:rPr>
      </w:pPr>
      <w:r w:rsidRPr="001943EF">
        <w:rPr>
          <w:rFonts w:ascii="Calibri" w:eastAsia="SimSun" w:hAnsi="Calibri" w:cs="Arial" w:hint="eastAsia"/>
          <w:lang w:val="en-US" w:eastAsia="zh-CN"/>
        </w:rPr>
        <w:t xml:space="preserve">In this </w:t>
      </w:r>
      <w:r w:rsidRPr="001943EF">
        <w:rPr>
          <w:rFonts w:ascii="Calibri" w:eastAsia="SimSun" w:hAnsi="Calibri" w:cs="Arial"/>
          <w:lang w:val="en-US" w:eastAsia="zh-CN"/>
        </w:rPr>
        <w:t>contribution</w:t>
      </w:r>
      <w:r w:rsidRPr="001943EF">
        <w:rPr>
          <w:rFonts w:ascii="Calibri" w:eastAsia="SimSun" w:hAnsi="Calibri" w:cs="Arial" w:hint="eastAsia"/>
          <w:lang w:val="en-US" w:eastAsia="zh-CN"/>
        </w:rPr>
        <w:t xml:space="preserve">, </w:t>
      </w:r>
      <w:r w:rsidR="00F87FBD">
        <w:rPr>
          <w:rFonts w:ascii="Calibri" w:eastAsiaTheme="minorEastAsia" w:hAnsi="Calibri" w:cs="Arial" w:hint="eastAsia"/>
          <w:lang w:val="en-US" w:eastAsia="zh-CN"/>
        </w:rPr>
        <w:t>we provide our simulation results for Phase 1 performance calibration</w:t>
      </w:r>
      <w:r w:rsidR="00AE3A52">
        <w:rPr>
          <w:rFonts w:ascii="Calibri" w:eastAsiaTheme="minorEastAsia" w:hAnsi="Calibri" w:cs="Arial" w:hint="eastAsia"/>
          <w:lang w:val="en-US" w:eastAsia="zh-CN"/>
        </w:rPr>
        <w:t xml:space="preserve">, which are </w:t>
      </w:r>
      <w:r w:rsidR="00AE3A52">
        <w:rPr>
          <w:rFonts w:ascii="Calibri" w:eastAsiaTheme="minorEastAsia" w:hAnsi="Calibri" w:cs="Arial"/>
          <w:lang w:val="en-US" w:eastAsia="zh-CN"/>
        </w:rPr>
        <w:t>summarized</w:t>
      </w:r>
      <w:r w:rsidR="00AE3A52">
        <w:rPr>
          <w:rFonts w:ascii="Calibri" w:eastAsiaTheme="minorEastAsia" w:hAnsi="Calibri" w:cs="Arial" w:hint="eastAsia"/>
          <w:lang w:val="en-US" w:eastAsia="zh-CN"/>
        </w:rPr>
        <w:t xml:space="preserve"> in Table 4.</w:t>
      </w:r>
    </w:p>
    <w:p w:rsidR="006A2AD9" w:rsidRPr="00A37399" w:rsidRDefault="006A2AD9" w:rsidP="006A2AD9">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6A2AD9" w:rsidRPr="004C0F8B" w:rsidRDefault="006A2AD9" w:rsidP="006A2AD9">
      <w:pPr>
        <w:pStyle w:val="B1"/>
        <w:numPr>
          <w:ilvl w:val="0"/>
          <w:numId w:val="4"/>
        </w:numPr>
        <w:rPr>
          <w:rFonts w:asciiTheme="minorHAnsi" w:hAnsiTheme="minorHAnsi" w:cs="Arial"/>
          <w:lang w:eastAsia="zh-CN"/>
        </w:rPr>
      </w:pPr>
      <w:r w:rsidRPr="00993D93">
        <w:rPr>
          <w:rFonts w:asciiTheme="minorHAnsi" w:hAnsiTheme="minorHAnsi" w:cs="Arial"/>
          <w:lang w:eastAsia="zh-CN"/>
        </w:rPr>
        <w:t>3GPP, R4-</w:t>
      </w:r>
      <w:r>
        <w:rPr>
          <w:rFonts w:asciiTheme="minorHAnsi" w:eastAsiaTheme="minorEastAsia" w:hAnsiTheme="minorHAnsi" w:cs="Arial" w:hint="eastAsia"/>
          <w:lang w:eastAsia="zh-CN"/>
        </w:rPr>
        <w:t>146812</w:t>
      </w:r>
      <w:r w:rsidRPr="00993D93">
        <w:rPr>
          <w:rFonts w:asciiTheme="minorHAnsi" w:hAnsiTheme="minorHAnsi" w:cs="Arial"/>
          <w:lang w:eastAsia="zh-CN"/>
        </w:rPr>
        <w:t>,</w:t>
      </w:r>
      <w:r>
        <w:rPr>
          <w:rFonts w:asciiTheme="minorHAnsi" w:hAnsiTheme="minorHAnsi" w:cs="Arial"/>
          <w:lang w:eastAsia="zh-CN"/>
        </w:rPr>
        <w:t xml:space="preserve"> MediaTek, </w:t>
      </w:r>
      <w:r w:rsidRPr="00993D93">
        <w:rPr>
          <w:rFonts w:asciiTheme="minorHAnsi" w:hAnsiTheme="minorHAnsi" w:cs="Arial"/>
          <w:lang w:eastAsia="zh-CN"/>
        </w:rPr>
        <w:t>“</w:t>
      </w:r>
      <w:r w:rsidRPr="00F1714E">
        <w:rPr>
          <w:rFonts w:asciiTheme="minorHAnsi" w:hAnsiTheme="minorHAnsi" w:cs="Arial"/>
          <w:lang w:eastAsia="zh-CN"/>
        </w:rPr>
        <w:t xml:space="preserve">Way Forward on </w:t>
      </w:r>
      <w:r>
        <w:rPr>
          <w:rFonts w:asciiTheme="minorHAnsi" w:hAnsiTheme="minorHAnsi" w:cs="Arial"/>
          <w:lang w:eastAsia="zh-CN"/>
        </w:rPr>
        <w:t xml:space="preserve">NAICS UE </w:t>
      </w:r>
      <w:r w:rsidRPr="00F1714E">
        <w:rPr>
          <w:rFonts w:asciiTheme="minorHAnsi" w:hAnsiTheme="minorHAnsi" w:cs="Arial"/>
          <w:lang w:eastAsia="zh-CN"/>
        </w:rPr>
        <w:t>Initial Simulation Assumptions</w:t>
      </w:r>
      <w:r w:rsidRPr="00993D93">
        <w:rPr>
          <w:rFonts w:asciiTheme="minorHAnsi" w:hAnsiTheme="minorHAnsi" w:cs="Arial"/>
          <w:lang w:eastAsia="zh-CN"/>
        </w:rPr>
        <w:t xml:space="preserve">,” </w:t>
      </w:r>
      <w:r>
        <w:rPr>
          <w:rFonts w:asciiTheme="minorHAnsi" w:eastAsiaTheme="minorEastAsia" w:hAnsiTheme="minorHAnsi" w:cs="Arial" w:hint="eastAsia"/>
          <w:lang w:eastAsia="zh-CN"/>
        </w:rPr>
        <w:t>Oct</w:t>
      </w:r>
      <w:r w:rsidRPr="00993D93">
        <w:rPr>
          <w:rFonts w:asciiTheme="minorHAnsi" w:hAnsiTheme="minorHAnsi" w:cs="Arial"/>
          <w:lang w:eastAsia="zh-CN"/>
        </w:rPr>
        <w:t xml:space="preserve"> 2014.</w:t>
      </w:r>
      <w:r w:rsidRPr="009109A5">
        <w:rPr>
          <w:rFonts w:asciiTheme="minorHAnsi" w:hAnsiTheme="minorHAnsi" w:cs="Arial" w:hint="eastAsia"/>
          <w:lang w:eastAsia="zh-CN"/>
        </w:rPr>
        <w:t xml:space="preserve"> </w:t>
      </w:r>
    </w:p>
    <w:p w:rsidR="00733D00" w:rsidRPr="00A37399" w:rsidRDefault="006A2AD9" w:rsidP="00733D00">
      <w:pPr>
        <w:pStyle w:val="Heading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lastRenderedPageBreak/>
        <w:t>Annex</w:t>
      </w:r>
    </w:p>
    <w:p w:rsidR="006A7787" w:rsidRDefault="009A0657" w:rsidP="009A0657">
      <w:pPr>
        <w:pStyle w:val="B1"/>
        <w:ind w:left="360" w:firstLine="0"/>
        <w:jc w:val="both"/>
        <w:rPr>
          <w:rFonts w:asciiTheme="minorHAnsi" w:eastAsiaTheme="minorEastAsia" w:hAnsiTheme="minorHAnsi" w:cs="Arial" w:hint="eastAsia"/>
          <w:lang w:eastAsia="zh-CN"/>
        </w:rPr>
      </w:pPr>
      <w:r>
        <w:rPr>
          <w:rFonts w:asciiTheme="minorHAnsi" w:hAnsiTheme="minorHAnsi" w:cs="Arial"/>
          <w:noProof/>
          <w:lang w:val="en-US" w:eastAsia="zh-CN"/>
        </w:rPr>
        <w:drawing>
          <wp:inline distT="0" distB="0" distL="0" distR="0">
            <wp:extent cx="6122035" cy="2527300"/>
            <wp:effectExtent l="19050" t="0" r="0" b="0"/>
            <wp:docPr id="3" name="Picture 2" descr="6RB_Inf=7_73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RB_Inf=7_73dB.png"/>
                    <pic:cNvPicPr/>
                  </pic:nvPicPr>
                  <pic:blipFill>
                    <a:blip r:embed="rId10"/>
                    <a:stretch>
                      <a:fillRect/>
                    </a:stretch>
                  </pic:blipFill>
                  <pic:spPr>
                    <a:xfrm>
                      <a:off x="0" y="0"/>
                      <a:ext cx="6122035" cy="2527300"/>
                    </a:xfrm>
                    <a:prstGeom prst="rect">
                      <a:avLst/>
                    </a:prstGeom>
                  </pic:spPr>
                </pic:pic>
              </a:graphicData>
            </a:graphic>
          </wp:inline>
        </w:drawing>
      </w:r>
      <w:r>
        <w:rPr>
          <w:rFonts w:asciiTheme="minorHAnsi" w:hAnsiTheme="minorHAnsi" w:cs="Arial"/>
          <w:noProof/>
          <w:lang w:val="en-US" w:eastAsia="zh-CN"/>
        </w:rPr>
        <w:drawing>
          <wp:inline distT="0" distB="0" distL="0" distR="0">
            <wp:extent cx="6122035" cy="2527300"/>
            <wp:effectExtent l="19050" t="0" r="0" b="0"/>
            <wp:docPr id="4" name="Picture 3" descr="6RB_Inf=13_91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RB_Inf=13_91dB.png"/>
                    <pic:cNvPicPr/>
                  </pic:nvPicPr>
                  <pic:blipFill>
                    <a:blip r:embed="rId11"/>
                    <a:stretch>
                      <a:fillRect/>
                    </a:stretch>
                  </pic:blipFill>
                  <pic:spPr>
                    <a:xfrm>
                      <a:off x="0" y="0"/>
                      <a:ext cx="6122035" cy="2527300"/>
                    </a:xfrm>
                    <a:prstGeom prst="rect">
                      <a:avLst/>
                    </a:prstGeom>
                  </pic:spPr>
                </pic:pic>
              </a:graphicData>
            </a:graphic>
          </wp:inline>
        </w:drawing>
      </w:r>
    </w:p>
    <w:p w:rsidR="009A0657" w:rsidRPr="006A2AD9" w:rsidRDefault="009A0657" w:rsidP="009A0657">
      <w:pPr>
        <w:spacing w:afterLines="50"/>
        <w:jc w:val="center"/>
        <w:rPr>
          <w:rFonts w:ascii="Calibri" w:eastAsiaTheme="minorEastAsia" w:hAnsi="Calibri" w:cs="Arial" w:hint="eastAsia"/>
          <w:b/>
          <w:lang w:val="en-US" w:eastAsia="zh-CN"/>
        </w:rPr>
      </w:pPr>
      <w:r>
        <w:rPr>
          <w:rFonts w:ascii="Calibri" w:eastAsiaTheme="minorEastAsia" w:hAnsi="Calibri" w:cs="Arial" w:hint="eastAsia"/>
          <w:b/>
          <w:lang w:val="en-US" w:eastAsia="zh-CN"/>
        </w:rPr>
        <w:t>Figure 2</w:t>
      </w:r>
      <w:r w:rsidRPr="006A2AD9">
        <w:rPr>
          <w:rFonts w:ascii="Calibri" w:eastAsiaTheme="minorEastAsia" w:hAnsi="Calibri" w:cs="Arial" w:hint="eastAsia"/>
          <w:b/>
          <w:lang w:val="en-US" w:eastAsia="zh-CN"/>
        </w:rPr>
        <w:t>: Simulation Resul</w:t>
      </w:r>
      <w:r>
        <w:rPr>
          <w:rFonts w:ascii="Calibri" w:eastAsiaTheme="minorEastAsia" w:hAnsi="Calibri" w:cs="Arial" w:hint="eastAsia"/>
          <w:b/>
          <w:lang w:val="en-US" w:eastAsia="zh-CN"/>
        </w:rPr>
        <w:t>ts with 12</w:t>
      </w:r>
      <w:r w:rsidRPr="006A2AD9">
        <w:rPr>
          <w:rFonts w:ascii="Calibri" w:eastAsiaTheme="minorEastAsia" w:hAnsi="Calibri" w:cs="Arial" w:hint="eastAsia"/>
          <w:b/>
          <w:lang w:val="en-US" w:eastAsia="zh-CN"/>
        </w:rPr>
        <w:t xml:space="preserve"> RB allocation</w:t>
      </w:r>
    </w:p>
    <w:p w:rsidR="009A0657" w:rsidRDefault="009A0657" w:rsidP="009A0657">
      <w:pPr>
        <w:pStyle w:val="B1"/>
        <w:ind w:left="360" w:firstLine="0"/>
        <w:jc w:val="both"/>
        <w:rPr>
          <w:rFonts w:asciiTheme="minorHAnsi" w:eastAsiaTheme="minorEastAsia" w:hAnsiTheme="minorHAnsi" w:cs="Arial" w:hint="eastAsia"/>
          <w:lang w:val="en-US" w:eastAsia="zh-CN"/>
        </w:rPr>
      </w:pPr>
      <w:r>
        <w:rPr>
          <w:rFonts w:asciiTheme="minorHAnsi" w:eastAsiaTheme="minorEastAsia" w:hAnsiTheme="minorHAnsi" w:cs="Arial" w:hint="eastAsia"/>
          <w:noProof/>
          <w:lang w:val="en-US" w:eastAsia="zh-CN"/>
        </w:rPr>
        <w:lastRenderedPageBreak/>
        <w:drawing>
          <wp:inline distT="0" distB="0" distL="0" distR="0">
            <wp:extent cx="6122035" cy="2543810"/>
            <wp:effectExtent l="19050" t="0" r="0" b="0"/>
            <wp:docPr id="5" name="Picture 4" descr="25RB_Inf=7_73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RB_Inf=7_73dB.png"/>
                    <pic:cNvPicPr/>
                  </pic:nvPicPr>
                  <pic:blipFill>
                    <a:blip r:embed="rId12"/>
                    <a:stretch>
                      <a:fillRect/>
                    </a:stretch>
                  </pic:blipFill>
                  <pic:spPr>
                    <a:xfrm>
                      <a:off x="0" y="0"/>
                      <a:ext cx="6122035" cy="2543810"/>
                    </a:xfrm>
                    <a:prstGeom prst="rect">
                      <a:avLst/>
                    </a:prstGeom>
                  </pic:spPr>
                </pic:pic>
              </a:graphicData>
            </a:graphic>
          </wp:inline>
        </w:drawing>
      </w:r>
      <w:r>
        <w:rPr>
          <w:rFonts w:asciiTheme="minorHAnsi" w:eastAsiaTheme="minorEastAsia" w:hAnsiTheme="minorHAnsi" w:cs="Arial" w:hint="eastAsia"/>
          <w:noProof/>
          <w:lang w:val="en-US" w:eastAsia="zh-CN"/>
        </w:rPr>
        <w:drawing>
          <wp:inline distT="0" distB="0" distL="0" distR="0">
            <wp:extent cx="6122035" cy="2543810"/>
            <wp:effectExtent l="19050" t="0" r="0" b="0"/>
            <wp:docPr id="6" name="Picture 5" descr="25RB_Inf=13_91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RB_Inf=13_91dB.png"/>
                    <pic:cNvPicPr/>
                  </pic:nvPicPr>
                  <pic:blipFill>
                    <a:blip r:embed="rId13"/>
                    <a:stretch>
                      <a:fillRect/>
                    </a:stretch>
                  </pic:blipFill>
                  <pic:spPr>
                    <a:xfrm>
                      <a:off x="0" y="0"/>
                      <a:ext cx="6122035" cy="2543810"/>
                    </a:xfrm>
                    <a:prstGeom prst="rect">
                      <a:avLst/>
                    </a:prstGeom>
                  </pic:spPr>
                </pic:pic>
              </a:graphicData>
            </a:graphic>
          </wp:inline>
        </w:drawing>
      </w:r>
    </w:p>
    <w:p w:rsidR="009A0657" w:rsidRPr="006A2AD9" w:rsidRDefault="009A0657" w:rsidP="009A0657">
      <w:pPr>
        <w:spacing w:afterLines="50"/>
        <w:jc w:val="center"/>
        <w:rPr>
          <w:rFonts w:ascii="Calibri" w:eastAsiaTheme="minorEastAsia" w:hAnsi="Calibri" w:cs="Arial" w:hint="eastAsia"/>
          <w:b/>
          <w:lang w:val="en-US" w:eastAsia="zh-CN"/>
        </w:rPr>
      </w:pPr>
      <w:r>
        <w:rPr>
          <w:rFonts w:ascii="Calibri" w:eastAsiaTheme="minorEastAsia" w:hAnsi="Calibri" w:cs="Arial" w:hint="eastAsia"/>
          <w:b/>
          <w:lang w:val="en-US" w:eastAsia="zh-CN"/>
        </w:rPr>
        <w:t>Figure 2</w:t>
      </w:r>
      <w:r w:rsidRPr="006A2AD9">
        <w:rPr>
          <w:rFonts w:ascii="Calibri" w:eastAsiaTheme="minorEastAsia" w:hAnsi="Calibri" w:cs="Arial" w:hint="eastAsia"/>
          <w:b/>
          <w:lang w:val="en-US" w:eastAsia="zh-CN"/>
        </w:rPr>
        <w:t>: Simulation Resul</w:t>
      </w:r>
      <w:r>
        <w:rPr>
          <w:rFonts w:ascii="Calibri" w:eastAsiaTheme="minorEastAsia" w:hAnsi="Calibri" w:cs="Arial" w:hint="eastAsia"/>
          <w:b/>
          <w:lang w:val="en-US" w:eastAsia="zh-CN"/>
        </w:rPr>
        <w:t>ts with 25</w:t>
      </w:r>
      <w:r w:rsidRPr="006A2AD9">
        <w:rPr>
          <w:rFonts w:ascii="Calibri" w:eastAsiaTheme="minorEastAsia" w:hAnsi="Calibri" w:cs="Arial" w:hint="eastAsia"/>
          <w:b/>
          <w:lang w:val="en-US" w:eastAsia="zh-CN"/>
        </w:rPr>
        <w:t xml:space="preserve"> RB allocation</w:t>
      </w:r>
    </w:p>
    <w:p w:rsidR="009A0657" w:rsidRDefault="009A0657" w:rsidP="009A0657">
      <w:pPr>
        <w:pStyle w:val="B1"/>
        <w:ind w:left="360" w:firstLine="0"/>
        <w:jc w:val="both"/>
        <w:rPr>
          <w:rFonts w:asciiTheme="minorHAnsi" w:eastAsiaTheme="minorEastAsia" w:hAnsiTheme="minorHAnsi" w:cs="Arial" w:hint="eastAsia"/>
          <w:lang w:val="en-US" w:eastAsia="zh-CN"/>
        </w:rPr>
      </w:pPr>
      <w:r>
        <w:rPr>
          <w:rFonts w:asciiTheme="minorHAnsi" w:eastAsiaTheme="minorEastAsia" w:hAnsiTheme="minorHAnsi" w:cs="Arial" w:hint="eastAsia"/>
          <w:noProof/>
          <w:lang w:val="en-US" w:eastAsia="zh-CN"/>
        </w:rPr>
        <w:lastRenderedPageBreak/>
        <w:drawing>
          <wp:inline distT="0" distB="0" distL="0" distR="0">
            <wp:extent cx="6122035" cy="2543810"/>
            <wp:effectExtent l="19050" t="0" r="0" b="0"/>
            <wp:docPr id="7" name="Picture 6" descr="50RB_Inf=7_73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RB_Inf=7_73dB.png"/>
                    <pic:cNvPicPr/>
                  </pic:nvPicPr>
                  <pic:blipFill>
                    <a:blip r:embed="rId14"/>
                    <a:stretch>
                      <a:fillRect/>
                    </a:stretch>
                  </pic:blipFill>
                  <pic:spPr>
                    <a:xfrm>
                      <a:off x="0" y="0"/>
                      <a:ext cx="6122035" cy="2543810"/>
                    </a:xfrm>
                    <a:prstGeom prst="rect">
                      <a:avLst/>
                    </a:prstGeom>
                  </pic:spPr>
                </pic:pic>
              </a:graphicData>
            </a:graphic>
          </wp:inline>
        </w:drawing>
      </w:r>
      <w:r>
        <w:rPr>
          <w:rFonts w:asciiTheme="minorHAnsi" w:eastAsiaTheme="minorEastAsia" w:hAnsiTheme="minorHAnsi" w:cs="Arial" w:hint="eastAsia"/>
          <w:noProof/>
          <w:lang w:val="en-US" w:eastAsia="zh-CN"/>
        </w:rPr>
        <w:drawing>
          <wp:inline distT="0" distB="0" distL="0" distR="0">
            <wp:extent cx="6122035" cy="2543810"/>
            <wp:effectExtent l="19050" t="0" r="0" b="0"/>
            <wp:docPr id="8" name="Picture 7" descr="50RB_Inf=13_91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RB_Inf=13_91dB.png"/>
                    <pic:cNvPicPr/>
                  </pic:nvPicPr>
                  <pic:blipFill>
                    <a:blip r:embed="rId15"/>
                    <a:stretch>
                      <a:fillRect/>
                    </a:stretch>
                  </pic:blipFill>
                  <pic:spPr>
                    <a:xfrm>
                      <a:off x="0" y="0"/>
                      <a:ext cx="6122035" cy="2543810"/>
                    </a:xfrm>
                    <a:prstGeom prst="rect">
                      <a:avLst/>
                    </a:prstGeom>
                  </pic:spPr>
                </pic:pic>
              </a:graphicData>
            </a:graphic>
          </wp:inline>
        </w:drawing>
      </w:r>
    </w:p>
    <w:p w:rsidR="009A0657" w:rsidRPr="006A2AD9" w:rsidRDefault="009A0657" w:rsidP="009A0657">
      <w:pPr>
        <w:spacing w:afterLines="50"/>
        <w:jc w:val="center"/>
        <w:rPr>
          <w:rFonts w:ascii="Calibri" w:eastAsiaTheme="minorEastAsia" w:hAnsi="Calibri" w:cs="Arial" w:hint="eastAsia"/>
          <w:b/>
          <w:lang w:val="en-US" w:eastAsia="zh-CN"/>
        </w:rPr>
      </w:pPr>
      <w:r>
        <w:rPr>
          <w:rFonts w:ascii="Calibri" w:eastAsiaTheme="minorEastAsia" w:hAnsi="Calibri" w:cs="Arial" w:hint="eastAsia"/>
          <w:b/>
          <w:lang w:val="en-US" w:eastAsia="zh-CN"/>
        </w:rPr>
        <w:t>Figure 2</w:t>
      </w:r>
      <w:r w:rsidRPr="006A2AD9">
        <w:rPr>
          <w:rFonts w:ascii="Calibri" w:eastAsiaTheme="minorEastAsia" w:hAnsi="Calibri" w:cs="Arial" w:hint="eastAsia"/>
          <w:b/>
          <w:lang w:val="en-US" w:eastAsia="zh-CN"/>
        </w:rPr>
        <w:t>: Simulation Resul</w:t>
      </w:r>
      <w:r>
        <w:rPr>
          <w:rFonts w:ascii="Calibri" w:eastAsiaTheme="minorEastAsia" w:hAnsi="Calibri" w:cs="Arial" w:hint="eastAsia"/>
          <w:b/>
          <w:lang w:val="en-US" w:eastAsia="zh-CN"/>
        </w:rPr>
        <w:t>ts with 50</w:t>
      </w:r>
      <w:r w:rsidRPr="006A2AD9">
        <w:rPr>
          <w:rFonts w:ascii="Calibri" w:eastAsiaTheme="minorEastAsia" w:hAnsi="Calibri" w:cs="Arial" w:hint="eastAsia"/>
          <w:b/>
          <w:lang w:val="en-US" w:eastAsia="zh-CN"/>
        </w:rPr>
        <w:t xml:space="preserve"> RB allocation</w:t>
      </w:r>
    </w:p>
    <w:p w:rsidR="009A0657" w:rsidRPr="009A0657" w:rsidRDefault="009A0657" w:rsidP="009A0657">
      <w:pPr>
        <w:pStyle w:val="B1"/>
        <w:ind w:left="360" w:firstLine="0"/>
        <w:jc w:val="both"/>
        <w:rPr>
          <w:rFonts w:asciiTheme="minorHAnsi" w:eastAsiaTheme="minorEastAsia" w:hAnsiTheme="minorHAnsi" w:cs="Arial" w:hint="eastAsia"/>
          <w:lang w:val="en-US" w:eastAsia="zh-CN"/>
        </w:rPr>
      </w:pPr>
    </w:p>
    <w:sectPr w:rsidR="009A0657" w:rsidRPr="009A0657" w:rsidSect="00F5445B">
      <w:footerReference w:type="default" r:id="rId16"/>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F1D" w:rsidRDefault="00510F1D">
      <w:r>
        <w:separator/>
      </w:r>
    </w:p>
  </w:endnote>
  <w:endnote w:type="continuationSeparator" w:id="1">
    <w:p w:rsidR="00510F1D" w:rsidRDefault="00510F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CC"/>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C57EB6">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67D2E">
      <w:rPr>
        <w:rStyle w:val="PageNumber"/>
        <w:b w:val="0"/>
        <w:bCs/>
        <w:i w:val="0"/>
        <w:iCs/>
        <w:color w:val="auto"/>
      </w:rPr>
      <w:t>4</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67D2E">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F1D" w:rsidRDefault="00510F1D">
      <w:r>
        <w:separator/>
      </w:r>
    </w:p>
  </w:footnote>
  <w:footnote w:type="continuationSeparator" w:id="1">
    <w:p w:rsidR="00510F1D" w:rsidRDefault="00510F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9">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2"/>
  </w:num>
  <w:num w:numId="3">
    <w:abstractNumId w:val="16"/>
  </w:num>
  <w:num w:numId="4">
    <w:abstractNumId w:val="12"/>
  </w:num>
  <w:num w:numId="5">
    <w:abstractNumId w:val="27"/>
  </w:num>
  <w:num w:numId="6">
    <w:abstractNumId w:val="33"/>
  </w:num>
  <w:num w:numId="7">
    <w:abstractNumId w:val="34"/>
  </w:num>
  <w:num w:numId="8">
    <w:abstractNumId w:val="37"/>
  </w:num>
  <w:num w:numId="9">
    <w:abstractNumId w:val="8"/>
  </w:num>
  <w:num w:numId="10">
    <w:abstractNumId w:val="10"/>
  </w:num>
  <w:num w:numId="11">
    <w:abstractNumId w:val="15"/>
  </w:num>
  <w:num w:numId="12">
    <w:abstractNumId w:val="24"/>
  </w:num>
  <w:num w:numId="13">
    <w:abstractNumId w:val="36"/>
  </w:num>
  <w:num w:numId="14">
    <w:abstractNumId w:val="5"/>
  </w:num>
  <w:num w:numId="15">
    <w:abstractNumId w:val="30"/>
  </w:num>
  <w:num w:numId="16">
    <w:abstractNumId w:val="6"/>
  </w:num>
  <w:num w:numId="17">
    <w:abstractNumId w:val="17"/>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5"/>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6"/>
  </w:num>
  <w:num w:numId="33">
    <w:abstractNumId w:val="9"/>
  </w:num>
  <w:num w:numId="34">
    <w:abstractNumId w:val="29"/>
  </w:num>
  <w:num w:numId="35">
    <w:abstractNumId w:val="9"/>
  </w:num>
  <w:num w:numId="36">
    <w:abstractNumId w:val="22"/>
  </w:num>
  <w:num w:numId="37">
    <w:abstractNumId w:val="28"/>
  </w:num>
  <w:num w:numId="38">
    <w:abstractNumId w:val="18"/>
  </w:num>
  <w:num w:numId="39">
    <w:abstractNumId w:val="31"/>
  </w:num>
  <w:num w:numId="40">
    <w:abstractNumId w:val="25"/>
  </w:num>
  <w:num w:numId="41">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824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3E4"/>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447"/>
    <w:rsid w:val="000B56F1"/>
    <w:rsid w:val="000B5BA3"/>
    <w:rsid w:val="000C0FA2"/>
    <w:rsid w:val="000C153F"/>
    <w:rsid w:val="000C1EC7"/>
    <w:rsid w:val="000C2768"/>
    <w:rsid w:val="000C2CBB"/>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A41"/>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193"/>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27D8"/>
    <w:rsid w:val="002B3428"/>
    <w:rsid w:val="002B3556"/>
    <w:rsid w:val="002B460D"/>
    <w:rsid w:val="002B4FE5"/>
    <w:rsid w:val="002B51F5"/>
    <w:rsid w:val="002B6DFA"/>
    <w:rsid w:val="002C1484"/>
    <w:rsid w:val="002C1900"/>
    <w:rsid w:val="002C1E88"/>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53D"/>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48EC"/>
    <w:rsid w:val="00375665"/>
    <w:rsid w:val="00375ECE"/>
    <w:rsid w:val="00376AA6"/>
    <w:rsid w:val="00377A6E"/>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DDB"/>
    <w:rsid w:val="00414600"/>
    <w:rsid w:val="00415D58"/>
    <w:rsid w:val="0041744F"/>
    <w:rsid w:val="004179D5"/>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0A95"/>
    <w:rsid w:val="0045135E"/>
    <w:rsid w:val="00451DA2"/>
    <w:rsid w:val="004624D3"/>
    <w:rsid w:val="00462A41"/>
    <w:rsid w:val="0046328C"/>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70A"/>
    <w:rsid w:val="0048478A"/>
    <w:rsid w:val="00484FFF"/>
    <w:rsid w:val="004874DD"/>
    <w:rsid w:val="0048767F"/>
    <w:rsid w:val="00487F2D"/>
    <w:rsid w:val="004902E4"/>
    <w:rsid w:val="0049287C"/>
    <w:rsid w:val="00493E49"/>
    <w:rsid w:val="004960AC"/>
    <w:rsid w:val="004968FB"/>
    <w:rsid w:val="004A067B"/>
    <w:rsid w:val="004A1258"/>
    <w:rsid w:val="004A3F4E"/>
    <w:rsid w:val="004A4F50"/>
    <w:rsid w:val="004A7F65"/>
    <w:rsid w:val="004B2025"/>
    <w:rsid w:val="004B2074"/>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D6"/>
    <w:rsid w:val="004D39F9"/>
    <w:rsid w:val="004D6EE8"/>
    <w:rsid w:val="004E19BD"/>
    <w:rsid w:val="004E3353"/>
    <w:rsid w:val="004E35EC"/>
    <w:rsid w:val="004E3809"/>
    <w:rsid w:val="004E4755"/>
    <w:rsid w:val="004E74A8"/>
    <w:rsid w:val="004F0BEA"/>
    <w:rsid w:val="004F1233"/>
    <w:rsid w:val="004F24F6"/>
    <w:rsid w:val="004F29EA"/>
    <w:rsid w:val="004F3CD2"/>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182A"/>
    <w:rsid w:val="00562338"/>
    <w:rsid w:val="005649EB"/>
    <w:rsid w:val="00564DC8"/>
    <w:rsid w:val="00565370"/>
    <w:rsid w:val="00565738"/>
    <w:rsid w:val="00567D2E"/>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216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0B73"/>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59A7"/>
    <w:rsid w:val="00606B02"/>
    <w:rsid w:val="00606DE6"/>
    <w:rsid w:val="00607EFF"/>
    <w:rsid w:val="0061395F"/>
    <w:rsid w:val="00613971"/>
    <w:rsid w:val="00614482"/>
    <w:rsid w:val="00614B43"/>
    <w:rsid w:val="006162AA"/>
    <w:rsid w:val="00616882"/>
    <w:rsid w:val="00616C47"/>
    <w:rsid w:val="00617912"/>
    <w:rsid w:val="00617FA8"/>
    <w:rsid w:val="00620C5B"/>
    <w:rsid w:val="00621FFB"/>
    <w:rsid w:val="00623999"/>
    <w:rsid w:val="00624F06"/>
    <w:rsid w:val="00625058"/>
    <w:rsid w:val="00626652"/>
    <w:rsid w:val="006267F7"/>
    <w:rsid w:val="00630291"/>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C0C8A"/>
    <w:rsid w:val="007C1C12"/>
    <w:rsid w:val="007C21F7"/>
    <w:rsid w:val="007C401D"/>
    <w:rsid w:val="007C505C"/>
    <w:rsid w:val="007C651C"/>
    <w:rsid w:val="007C6830"/>
    <w:rsid w:val="007C7EFB"/>
    <w:rsid w:val="007D1C04"/>
    <w:rsid w:val="007D3991"/>
    <w:rsid w:val="007D5866"/>
    <w:rsid w:val="007D5CE6"/>
    <w:rsid w:val="007D71FB"/>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0EEC"/>
    <w:rsid w:val="00812083"/>
    <w:rsid w:val="00812418"/>
    <w:rsid w:val="00812ECB"/>
    <w:rsid w:val="008137D5"/>
    <w:rsid w:val="0081513E"/>
    <w:rsid w:val="00817669"/>
    <w:rsid w:val="00821EB7"/>
    <w:rsid w:val="008221EE"/>
    <w:rsid w:val="00822904"/>
    <w:rsid w:val="00824DC3"/>
    <w:rsid w:val="008250A3"/>
    <w:rsid w:val="00825488"/>
    <w:rsid w:val="008266AC"/>
    <w:rsid w:val="00826FF1"/>
    <w:rsid w:val="00831266"/>
    <w:rsid w:val="008316A4"/>
    <w:rsid w:val="00831B34"/>
    <w:rsid w:val="00832BBB"/>
    <w:rsid w:val="0083340D"/>
    <w:rsid w:val="00834128"/>
    <w:rsid w:val="00834A01"/>
    <w:rsid w:val="00834A5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3A7"/>
    <w:rsid w:val="00864FEB"/>
    <w:rsid w:val="00865AB7"/>
    <w:rsid w:val="0086784C"/>
    <w:rsid w:val="00867CEF"/>
    <w:rsid w:val="00870EED"/>
    <w:rsid w:val="00874E55"/>
    <w:rsid w:val="008756A7"/>
    <w:rsid w:val="00875A9F"/>
    <w:rsid w:val="00877647"/>
    <w:rsid w:val="00881A00"/>
    <w:rsid w:val="008847ED"/>
    <w:rsid w:val="00884E2B"/>
    <w:rsid w:val="008850CA"/>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D0655"/>
    <w:rsid w:val="008D0F19"/>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407A7"/>
    <w:rsid w:val="00A41226"/>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3285"/>
    <w:rsid w:val="00AB3C12"/>
    <w:rsid w:val="00AB4754"/>
    <w:rsid w:val="00AB5DDD"/>
    <w:rsid w:val="00AB7589"/>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04CA"/>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296"/>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B6"/>
    <w:rsid w:val="00C601D5"/>
    <w:rsid w:val="00C612A7"/>
    <w:rsid w:val="00C6157F"/>
    <w:rsid w:val="00C61BC1"/>
    <w:rsid w:val="00C637C5"/>
    <w:rsid w:val="00C637F9"/>
    <w:rsid w:val="00C6383F"/>
    <w:rsid w:val="00C641BA"/>
    <w:rsid w:val="00C6525B"/>
    <w:rsid w:val="00C66333"/>
    <w:rsid w:val="00C67307"/>
    <w:rsid w:val="00C67B30"/>
    <w:rsid w:val="00C7200C"/>
    <w:rsid w:val="00C73FE9"/>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51D3"/>
    <w:rsid w:val="00CE5531"/>
    <w:rsid w:val="00CE566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3E01"/>
    <w:rsid w:val="00D16FA1"/>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7DC"/>
    <w:rsid w:val="00DC3B48"/>
    <w:rsid w:val="00DC475D"/>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6563"/>
    <w:rsid w:val="00E56902"/>
    <w:rsid w:val="00E572C5"/>
    <w:rsid w:val="00E57539"/>
    <w:rsid w:val="00E57E45"/>
    <w:rsid w:val="00E60281"/>
    <w:rsid w:val="00E60384"/>
    <w:rsid w:val="00E607EE"/>
    <w:rsid w:val="00E61541"/>
    <w:rsid w:val="00E63C89"/>
    <w:rsid w:val="00E64CCA"/>
    <w:rsid w:val="00E64E3D"/>
    <w:rsid w:val="00E64EF3"/>
    <w:rsid w:val="00E66081"/>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20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82725"/>
    <w:rsid w:val="00F82B20"/>
    <w:rsid w:val="00F847C8"/>
    <w:rsid w:val="00F85372"/>
    <w:rsid w:val="00F861D2"/>
    <w:rsid w:val="00F87A90"/>
    <w:rsid w:val="00F87FBD"/>
    <w:rsid w:val="00F918D3"/>
    <w:rsid w:val="00F91B1C"/>
    <w:rsid w:val="00F94C5D"/>
    <w:rsid w:val="00F9512D"/>
    <w:rsid w:val="00F9593B"/>
    <w:rsid w:val="00F962A2"/>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5C77"/>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SimSun"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D04A4-0112-4C52-B825-244E8E0F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5231</TotalTime>
  <Pages>1</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23</cp:revision>
  <cp:lastPrinted>2012-12-21T07:09:00Z</cp:lastPrinted>
  <dcterms:created xsi:type="dcterms:W3CDTF">2014-08-04T06:43:00Z</dcterms:created>
  <dcterms:modified xsi:type="dcterms:W3CDTF">2014-11-10T06:10:00Z</dcterms:modified>
</cp:coreProperties>
</file>